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6b45" w14:textId="bc66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 Мемлекеттік кеңесінің Премьері Вэнь Цзябаоның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29 қазандағы N 262-ө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Қытай Халық Республикасының (бұдан әрі - ҚХР) арасындағы екі жақты ынтымақтастықты нығайту және 2008 жылғы 29 - 31 қазан кезеңінде Қытай Халық Республикасы Мемлекеттік кеңесінің Премьері Вэнь Цзябаоның Қазақстан Республикасына ресми сапарын Астана қаласында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2008 жылғы 29 - 31 қазан кезеңінде Астана қаласында Қытай Халық Республикасы Мемлекеттік кеңесінің Премьері Вэнь Цзябаоның ресми сапарын (бұдан әрі - сапар)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w:t>
      </w:r>
      <w:r>
        <w:rPr>
          <w:rFonts w:ascii="Times New Roman"/>
          <w:b w:val="false"/>
          <w:i w:val="false"/>
          <w:color w:val="000000"/>
          <w:sz w:val="28"/>
        </w:rPr>
        <w:t>
      1) қосымшаға сәйкес "1+10" форматы бойынша ҚХР ресми делегациясының мүшелеріне қызмет көрсету жөніндегі ұйымдастыру шараларын қабылдасын;
</w:t>
      </w:r>
      <w:r>
        <w:br/>
      </w:r>
      <w:r>
        <w:rPr>
          <w:rFonts w:ascii="Times New Roman"/>
          <w:b w:val="false"/>
          <w:i w:val="false"/>
          <w:color w:val="000000"/>
          <w:sz w:val="28"/>
        </w:rPr>
        <w:t>
</w:t>
      </w:r>
      <w:r>
        <w:rPr>
          <w:rFonts w:ascii="Times New Roman"/>
          <w:b w:val="false"/>
          <w:i w:val="false"/>
          <w:color w:val="000000"/>
          <w:sz w:val="28"/>
        </w:rPr>
        <w:t>
      2)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Республикасының Ұлттық қауіпсіздік комитеті (келісім бойынша) ҚХР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Қытай Халық Республикасы Мемлекеттік кеңесінің Премьері Вэнь Цзябаоның арнайы ұшағының Қазақстан Республикасының аумағы үстінен ұшып өтуін және Астана қаласының әуежайында қонуын және одан ұшып шығуын;
</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қамтамасыз етсін, сондай-ақ Қазақстан Республикасы Премьер-Министрінің атынан ресми түскі ас кезінде концерттік бағдарлама ұйымдастырсын.
</w:t>
      </w:r>
      <w:r>
        <w:br/>
      </w:r>
      <w:r>
        <w:rPr>
          <w:rFonts w:ascii="Times New Roman"/>
          <w:b w:val="false"/>
          <w:i w:val="false"/>
          <w:color w:val="000000"/>
          <w:sz w:val="28"/>
        </w:rPr>
        <w:t>
</w:t>
      </w:r>
      <w:r>
        <w:rPr>
          <w:rFonts w:ascii="Times New Roman"/>
          <w:b w:val="false"/>
          <w:i w:val="false"/>
          <w:color w:val="000000"/>
          <w:sz w:val="28"/>
        </w:rPr>
        <w:t>
      6. Астана қаласының әкімдігі ҚХР делегациясын Астана қаласының әуежайында қарсы алу мен шығарып салу жөніндегі ұйымдастыру іс-шараларын орындауды, әуежайды және көшелерді безендіруді, сондай-ақ мәдени бағдарламаны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ҚХР Мемлекеттік кеңесінің Премьері Вэнь Цзябаоны қарсы алу және шығарып салу ресми рәсімдеріне қатыссын.
</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29 қазандағы
</w:t>
      </w:r>
      <w:r>
        <w:br/>
      </w:r>
      <w:r>
        <w:rPr>
          <w:rFonts w:ascii="Times New Roman"/>
          <w:b w:val="false"/>
          <w:i w:val="false"/>
          <w:color w:val="000000"/>
          <w:sz w:val="28"/>
        </w:rPr>
        <w:t>
N 262-ө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Қытай Халық Республикасының ресми делегациясы мүшелеріне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ҚХР ресми делегациясының мүшелерін (1+10 форматы бойынша), бірге жүретін адамдарды Астана қаласында қонақ үйге орналастыру, тамақтандыру және оларға көліктік қызмет көрсету.
</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Күзет қызметінің қызметкерлерін Астана қаласындағы қонақ үйге орналастыру.
</w:t>
      </w:r>
      <w:r>
        <w:br/>
      </w:r>
      <w:r>
        <w:rPr>
          <w:rFonts w:ascii="Times New Roman"/>
          <w:b w:val="false"/>
          <w:i w:val="false"/>
          <w:color w:val="000000"/>
          <w:sz w:val="28"/>
        </w:rPr>
        <w:t>
</w:t>
      </w:r>
      <w:r>
        <w:rPr>
          <w:rFonts w:ascii="Times New Roman"/>
          <w:b w:val="false"/>
          <w:i w:val="false"/>
          <w:color w:val="000000"/>
          <w:sz w:val="28"/>
        </w:rPr>
        <w:t>
      3. Баспа өнімдерін (бейдждер, сапардың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4. Делегация басшысы мен мүшелері үшін сыйлықтар мен кәдесыйлар сатып алу.
</w:t>
      </w:r>
      <w:r>
        <w:br/>
      </w:r>
      <w:r>
        <w:rPr>
          <w:rFonts w:ascii="Times New Roman"/>
          <w:b w:val="false"/>
          <w:i w:val="false"/>
          <w:color w:val="000000"/>
          <w:sz w:val="28"/>
        </w:rPr>
        <w:t>
</w:t>
      </w:r>
      <w:r>
        <w:rPr>
          <w:rFonts w:ascii="Times New Roman"/>
          <w:b w:val="false"/>
          <w:i w:val="false"/>
          <w:color w:val="000000"/>
          <w:sz w:val="28"/>
        </w:rPr>
        <w:t>
      5. ҚХР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
</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Премьер-Министрі К. Мәсімовтің атынан Астана қаласында Қытай Халық Республикасы Мемлекеттік кеңесінің Премьері Вэнь Цзябаоның құрметіне ресми қабылдау ұйымдастыру.
</w:t>
      </w:r>
      <w:r>
        <w:br/>
      </w:r>
      <w:r>
        <w:rPr>
          <w:rFonts w:ascii="Times New Roman"/>
          <w:b w:val="false"/>
          <w:i w:val="false"/>
          <w:color w:val="000000"/>
          <w:sz w:val="28"/>
        </w:rPr>
        <w:t>
</w:t>
      </w:r>
      <w:r>
        <w:rPr>
          <w:rFonts w:ascii="Times New Roman"/>
          <w:b w:val="false"/>
          <w:i w:val="false"/>
          <w:color w:val="000000"/>
          <w:sz w:val="28"/>
        </w:rPr>
        <w:t>
      8. Ресми делегацияның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