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a6ff" w14:textId="451a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"Самурық-Қазына" ұлттық әл-ауқат қоры" акционерлік қоғамы Корпоративтік хатшысының міндетін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27 қазандағы N 260-ө-1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 Корпоративтік хатшысының міндеті Қазақстан Республикасы Премьер-Министрі Кеңсесінің Басшысы Ғабидолла Рахметтоллаұлы Әбдірахымовқа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