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d6c1" w14:textId="430d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Бразилия Федеративтік Республикасының Президенті Луис Инасиу Лула да Силваның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17 маусымдағы N 86-ө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Бразилия Федеративтік Республикасының Президенті Луис Инасиу Лула да Силваның Қазақстан Республикасына мемлекеттік сапарын дайындау және өткізу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17 - 18 маусымда Астана қаласында Бразилия Федеративтік Республикасы Президентінің Қазақстан Республикасына мемлекеттік сапарын (бұдан әрі - сапар) дайындау және өткізу бойынша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"1+9" (өзара қағидат бойынша) форматы бойынша Бразилия Федеративтік Республикасы ресми делегациясының мүшелеріне қызмет көрсету жөнінде ұйымдастыру шараларын қабылдасын,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Бразилия Федеративтік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Бразилия Федеративтік Республикасы Президентінің арнайы ұшағының Қазақстан Республикасының аумағы үстінен ұшып өтуін, Астана қаласының әуежайына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6. Астана қаласының әкімдігі Бразилия Федеративтік Республикасының ресми делегациясын Астана қаласының әуежайында қарсы алу және шығарып салу жөнінде ұйымдастыру іс-шараларын орындауды, әуежайды және көшелерді безендіруді, баратын орындарда бірге жүруді, сондай-ақ мәдени бағдарламаны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Бразилия Федеративтік Республикасының Президентін қарсы алу және шығарып салу ресми салтанатына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17 маусымдағы
</w:t>
      </w:r>
      <w:r>
        <w:br/>
      </w:r>
      <w:r>
        <w:rPr>
          <w:rFonts w:ascii="Times New Roman"/>
          <w:b w:val="false"/>
          <w:i w:val="false"/>
          <w:color w:val="000000"/>
          <w:sz w:val="28"/>
        </w:rPr>
        <w:t>
N 86-ө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Бразилия Федеративтік Республикасының ресми делегациясы мүшелеріне қызмет көрсету жөніндегі ұйымдастыру іс-шаралары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Бразилия Федеративтік Республикасы ресми делегациясының мүшелерін "1+9" форматы бойынша және Қазақстан Республикасы Президенті Күзет қызметінің қызметкерлерін Астана қаласындағы қонақ үйге орналастыру.
</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3. Бразилия Федеративтік Республикасы делегациясы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4. Бразилия Федеративтік Республикасының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w:t>
      </w:r>
      <w:r>
        <w:rPr>
          <w:rFonts w:ascii="Times New Roman"/>
          <w:b w:val="false"/>
          <w:i w:val="false"/>
          <w:color w:val="000000"/>
          <w:sz w:val="28"/>
        </w:rPr>
        <w:t>
      5. Астана қаласында Бразилия Федеративтік Республикасының Президенті Луис Инасиу Лула да Силваның құрметіне ресми қабылдауларды (таңертеңгі ас, түскі және кешкі тамақ) ұйымдастыру.
</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
</w:t>
      </w:r>
      <w:r>
        <w:br/>
      </w:r>
      <w:r>
        <w:rPr>
          <w:rFonts w:ascii="Times New Roman"/>
          <w:b w:val="false"/>
          <w:i w:val="false"/>
          <w:color w:val="000000"/>
          <w:sz w:val="28"/>
        </w:rPr>
        <w:t>
</w:t>
      </w:r>
      <w:r>
        <w:rPr>
          <w:rFonts w:ascii="Times New Roman"/>
          <w:b w:val="false"/>
          <w:i w:val="false"/>
          <w:color w:val="000000"/>
          <w:sz w:val="28"/>
        </w:rPr>
        <w:t>
      7. Бразилия Федеративтік Республикасы ресми делегациясының мүшелеріне және бірге жүретін адамдарға көліктік қызмет көрсету. 
</w:t>
      </w:r>
      <w:r>
        <w:br/>
      </w:r>
      <w:r>
        <w:rPr>
          <w:rFonts w:ascii="Times New Roman"/>
          <w:b w:val="false"/>
          <w:i w:val="false"/>
          <w:color w:val="000000"/>
          <w:sz w:val="28"/>
        </w:rPr>
        <w:t>
</w:t>
      </w:r>
      <w:r>
        <w:rPr>
          <w:rFonts w:ascii="Times New Roman"/>
          <w:b w:val="false"/>
          <w:i w:val="false"/>
          <w:color w:val="000000"/>
          <w:sz w:val="28"/>
        </w:rPr>
        <w:t>
      8. Бразилия Федеративтік Республикасы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