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37fe4" w14:textId="3937f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 өндірісіне мемлекеттік монополия енгізу мәселесі бойынша ұсыныстар әзірлеу үшін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2010 жылғы 7 қыркүйектегі № 127-ө Өкімі</w:t>
      </w:r>
    </w:p>
    <w:p>
      <w:pPr>
        <w:spacing w:after="0"/>
        <w:ind w:left="0"/>
        <w:jc w:val="both"/>
      </w:pPr>
      <w:bookmarkStart w:name="z1" w:id="0"/>
      <w:r>
        <w:rPr>
          <w:rFonts w:ascii="Times New Roman"/>
          <w:b w:val="false"/>
          <w:i w:val="false"/>
          <w:color w:val="000000"/>
          <w:sz w:val="28"/>
        </w:rPr>
        <w:t>
      Монополияны енгізуден болатын мүмкін салдарды және экономикалық шығындарды көрсете отырып, этил спирт өндірісіне мемлекеттік монополия енгізу жөнінде, спиртке акциз ставкаларды қайта қарау, заңнамаға этил спирті мен алкоголь өнімінің өндірісі мен айналымына мемлекеттік реттеу мәселелері бойынша түзетулер енгізу жөнінде, сондай-ақ заңсыз этил спиртінің, арақ пен күшті ликер бұйымдарының заңсыз өндірілуін анықтау жөнінде ұсыныстар әзірлеу мақсатында:</w:t>
      </w:r>
      <w:r>
        <w:br/>
      </w:r>
      <w:r>
        <w:rPr>
          <w:rFonts w:ascii="Times New Roman"/>
          <w:b w:val="false"/>
          <w:i w:val="false"/>
          <w:color w:val="000000"/>
          <w:sz w:val="28"/>
        </w:rPr>
        <w:t>
</w:t>
      </w:r>
      <w:r>
        <w:rPr>
          <w:rFonts w:ascii="Times New Roman"/>
          <w:b w:val="false"/>
          <w:i w:val="false"/>
          <w:color w:val="000000"/>
          <w:sz w:val="28"/>
        </w:rPr>
        <w:t>
      1. Мынадай құрамда жұмыс тобы құрылсын:</w:t>
      </w:r>
    </w:p>
    <w:bookmarkEnd w:id="0"/>
    <w:p>
      <w:pPr>
        <w:spacing w:after="0"/>
        <w:ind w:left="0"/>
        <w:jc w:val="both"/>
      </w:pPr>
      <w:r>
        <w:rPr>
          <w:rFonts w:ascii="Times New Roman"/>
          <w:b w:val="false"/>
          <w:i w:val="false"/>
          <w:color w:val="000000"/>
          <w:sz w:val="28"/>
        </w:rPr>
        <w:t>Жәмішев                - Қазақстан Республикасының Қаржы министрі,</w:t>
      </w:r>
      <w:r>
        <w:br/>
      </w:r>
      <w:r>
        <w:rPr>
          <w:rFonts w:ascii="Times New Roman"/>
          <w:b w:val="false"/>
          <w:i w:val="false"/>
          <w:color w:val="000000"/>
          <w:sz w:val="28"/>
        </w:rPr>
        <w:t>
Болат Бидахметұлы        жетекші</w:t>
      </w:r>
    </w:p>
    <w:p>
      <w:pPr>
        <w:spacing w:after="0"/>
        <w:ind w:left="0"/>
        <w:jc w:val="both"/>
      </w:pPr>
      <w:r>
        <w:rPr>
          <w:rFonts w:ascii="Times New Roman"/>
          <w:b w:val="false"/>
          <w:i w:val="false"/>
          <w:color w:val="000000"/>
          <w:sz w:val="28"/>
        </w:rPr>
        <w:t>Ерғожин                - Қазақстан Республикасы Қаржы министрлігі</w:t>
      </w:r>
      <w:r>
        <w:br/>
      </w:r>
      <w:r>
        <w:rPr>
          <w:rFonts w:ascii="Times New Roman"/>
          <w:b w:val="false"/>
          <w:i w:val="false"/>
          <w:color w:val="000000"/>
          <w:sz w:val="28"/>
        </w:rPr>
        <w:t>
Дәулет Еділұлы           Салық комитетінің төрағасы, жетекшінің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Шериязданов            - Қазақстан Республикасы Қаржы министрлігінің Ермек Тұяқбекұлы         Салық комитеті акциздерді әкімшілендіру</w:t>
      </w:r>
      <w:r>
        <w:br/>
      </w:r>
      <w:r>
        <w:rPr>
          <w:rFonts w:ascii="Times New Roman"/>
          <w:b w:val="false"/>
          <w:i w:val="false"/>
          <w:color w:val="000000"/>
          <w:sz w:val="28"/>
        </w:rPr>
        <w:t>
                         басқармасының бас сарапшысы, хатшы</w:t>
      </w:r>
    </w:p>
    <w:p>
      <w:pPr>
        <w:spacing w:after="0"/>
        <w:ind w:left="0"/>
        <w:jc w:val="both"/>
      </w:pPr>
      <w:r>
        <w:rPr>
          <w:rFonts w:ascii="Times New Roman"/>
          <w:b w:val="false"/>
          <w:i w:val="false"/>
          <w:color w:val="000000"/>
          <w:sz w:val="28"/>
        </w:rPr>
        <w:t>Жұмаділдаев            - Қазақстан Республикасы Қаржы министрлігінің Әнуар Серқұлұлы          Салық комитеті төрағасының орынбасары</w:t>
      </w:r>
    </w:p>
    <w:p>
      <w:pPr>
        <w:spacing w:after="0"/>
        <w:ind w:left="0"/>
        <w:jc w:val="both"/>
      </w:pPr>
      <w:r>
        <w:rPr>
          <w:rFonts w:ascii="Times New Roman"/>
          <w:b w:val="false"/>
          <w:i w:val="false"/>
          <w:color w:val="000000"/>
          <w:sz w:val="28"/>
        </w:rPr>
        <w:t>Мұқанов                - Қазақстан Республикасы Экономикалық қылмысқа Берік Бикенұлы           және сыбайлас жемқорлыққа қарсы күрес</w:t>
      </w:r>
      <w:r>
        <w:br/>
      </w:r>
      <w:r>
        <w:rPr>
          <w:rFonts w:ascii="Times New Roman"/>
          <w:b w:val="false"/>
          <w:i w:val="false"/>
          <w:color w:val="000000"/>
          <w:sz w:val="28"/>
        </w:rPr>
        <w:t>
                         агенттігі (қаржы полициясы) Экономикалық</w:t>
      </w:r>
      <w:r>
        <w:br/>
      </w:r>
      <w:r>
        <w:rPr>
          <w:rFonts w:ascii="Times New Roman"/>
          <w:b w:val="false"/>
          <w:i w:val="false"/>
          <w:color w:val="000000"/>
          <w:sz w:val="28"/>
        </w:rPr>
        <w:t>
                         және қаржылық қылмыстарды ашу департаменті</w:t>
      </w:r>
      <w:r>
        <w:br/>
      </w:r>
      <w:r>
        <w:rPr>
          <w:rFonts w:ascii="Times New Roman"/>
          <w:b w:val="false"/>
          <w:i w:val="false"/>
          <w:color w:val="000000"/>
          <w:sz w:val="28"/>
        </w:rPr>
        <w:t>
                         бастығының орынбасары (келісім бойынша)</w:t>
      </w:r>
    </w:p>
    <w:p>
      <w:pPr>
        <w:spacing w:after="0"/>
        <w:ind w:left="0"/>
        <w:jc w:val="both"/>
      </w:pPr>
      <w:r>
        <w:rPr>
          <w:rFonts w:ascii="Times New Roman"/>
          <w:b w:val="false"/>
          <w:i w:val="false"/>
          <w:color w:val="000000"/>
          <w:sz w:val="28"/>
        </w:rPr>
        <w:t>Спатаев                - Қазақстан Республикасы Ұлттық қауіпсіздік</w:t>
      </w:r>
      <w:r>
        <w:br/>
      </w:r>
      <w:r>
        <w:rPr>
          <w:rFonts w:ascii="Times New Roman"/>
          <w:b w:val="false"/>
          <w:i w:val="false"/>
          <w:color w:val="000000"/>
          <w:sz w:val="28"/>
        </w:rPr>
        <w:t>
Асхат Сейітбатталұлы     комитеті Экономикалық қауіпсіздік</w:t>
      </w:r>
      <w:r>
        <w:br/>
      </w:r>
      <w:r>
        <w:rPr>
          <w:rFonts w:ascii="Times New Roman"/>
          <w:b w:val="false"/>
          <w:i w:val="false"/>
          <w:color w:val="000000"/>
          <w:sz w:val="28"/>
        </w:rPr>
        <w:t>
                         департаментінің басқарма бастығы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Жақсымбетова           - Қазақстан Республикасы Қаржы министрлігінің Әсел Жұматайқызы         Салық және кеден саясаты, талдау және болжау</w:t>
      </w:r>
      <w:r>
        <w:br/>
      </w:r>
      <w:r>
        <w:rPr>
          <w:rFonts w:ascii="Times New Roman"/>
          <w:b w:val="false"/>
          <w:i w:val="false"/>
          <w:color w:val="000000"/>
          <w:sz w:val="28"/>
        </w:rPr>
        <w:t>
                         департаменті салық саясаты басқармасының</w:t>
      </w:r>
      <w:r>
        <w:br/>
      </w: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Паяев                  - Қазақстан Республикасы Қаржы министрлігінің</w:t>
      </w:r>
      <w:r>
        <w:br/>
      </w:r>
      <w:r>
        <w:rPr>
          <w:rFonts w:ascii="Times New Roman"/>
          <w:b w:val="false"/>
          <w:i w:val="false"/>
          <w:color w:val="000000"/>
          <w:sz w:val="28"/>
        </w:rPr>
        <w:t>
Айбек Мінәйімбекұлы      Салық комитеті акциздерді әкімшілендіру</w:t>
      </w:r>
      <w:r>
        <w:br/>
      </w:r>
      <w:r>
        <w:rPr>
          <w:rFonts w:ascii="Times New Roman"/>
          <w:b w:val="false"/>
          <w:i w:val="false"/>
          <w:color w:val="000000"/>
          <w:sz w:val="28"/>
        </w:rPr>
        <w:t>
                         басқармасының бастығы</w:t>
      </w:r>
    </w:p>
    <w:p>
      <w:pPr>
        <w:spacing w:after="0"/>
        <w:ind w:left="0"/>
        <w:jc w:val="both"/>
      </w:pPr>
      <w:r>
        <w:rPr>
          <w:rFonts w:ascii="Times New Roman"/>
          <w:b w:val="false"/>
          <w:i w:val="false"/>
          <w:color w:val="000000"/>
          <w:sz w:val="28"/>
        </w:rPr>
        <w:t>Жақсығалиев            - Қазақстан Республикасы Ішкі істер</w:t>
      </w:r>
      <w:r>
        <w:br/>
      </w:r>
      <w:r>
        <w:rPr>
          <w:rFonts w:ascii="Times New Roman"/>
          <w:b w:val="false"/>
          <w:i w:val="false"/>
          <w:color w:val="000000"/>
          <w:sz w:val="28"/>
        </w:rPr>
        <w:t>
Қаныбек Сисенғалиұлы     министрлігінің Әкімшілік полиция комитеті</w:t>
      </w:r>
      <w:r>
        <w:br/>
      </w:r>
      <w:r>
        <w:rPr>
          <w:rFonts w:ascii="Times New Roman"/>
          <w:b w:val="false"/>
          <w:i w:val="false"/>
          <w:color w:val="000000"/>
          <w:sz w:val="28"/>
        </w:rPr>
        <w:t>
                         профилактикалық қызмет басқармасының</w:t>
      </w:r>
      <w:r>
        <w:br/>
      </w: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Құрманов               - Қазақстан Республикасы Бас прокуратурасы</w:t>
      </w:r>
      <w:r>
        <w:br/>
      </w:r>
      <w:r>
        <w:rPr>
          <w:rFonts w:ascii="Times New Roman"/>
          <w:b w:val="false"/>
          <w:i w:val="false"/>
          <w:color w:val="000000"/>
          <w:sz w:val="28"/>
        </w:rPr>
        <w:t>
Бауыржан Серікұлы        1-ші департаментінің бөлім прокуроры</w:t>
      </w:r>
      <w:r>
        <w:br/>
      </w:r>
      <w:r>
        <w:rPr>
          <w:rFonts w:ascii="Times New Roman"/>
          <w:b w:val="false"/>
          <w:i w:val="false"/>
          <w:color w:val="000000"/>
          <w:sz w:val="28"/>
        </w:rPr>
        <w:t>
                         (келісім бойынша)</w:t>
      </w:r>
    </w:p>
    <w:bookmarkStart w:name="z3" w:id="1"/>
    <w:p>
      <w:pPr>
        <w:spacing w:after="0"/>
        <w:ind w:left="0"/>
        <w:jc w:val="both"/>
      </w:pPr>
      <w:r>
        <w:rPr>
          <w:rFonts w:ascii="Times New Roman"/>
          <w:b w:val="false"/>
          <w:i w:val="false"/>
          <w:color w:val="000000"/>
          <w:sz w:val="28"/>
        </w:rPr>
        <w:t>Ұзақов                 - Қазақстан Республикасы Ұлттық қауіпсіздік</w:t>
      </w:r>
      <w:r>
        <w:br/>
      </w:r>
      <w:r>
        <w:rPr>
          <w:rFonts w:ascii="Times New Roman"/>
          <w:b w:val="false"/>
          <w:i w:val="false"/>
          <w:color w:val="000000"/>
          <w:sz w:val="28"/>
        </w:rPr>
        <w:t>
Думан Мұратұлы           комитеті Экономикалық қауіпсіздік</w:t>
      </w:r>
      <w:r>
        <w:br/>
      </w:r>
      <w:r>
        <w:rPr>
          <w:rFonts w:ascii="Times New Roman"/>
          <w:b w:val="false"/>
          <w:i w:val="false"/>
          <w:color w:val="000000"/>
          <w:sz w:val="28"/>
        </w:rPr>
        <w:t>
                         департаментінің басқарма қызметкері</w:t>
      </w:r>
      <w:r>
        <w:br/>
      </w:r>
      <w:r>
        <w:rPr>
          <w:rFonts w:ascii="Times New Roman"/>
          <w:b w:val="false"/>
          <w:i w:val="false"/>
          <w:color w:val="000000"/>
          <w:sz w:val="28"/>
        </w:rPr>
        <w:t>
                         (келісім бойынша)</w:t>
      </w:r>
      <w:r>
        <w:br/>
      </w:r>
      <w:r>
        <w:rPr>
          <w:rFonts w:ascii="Times New Roman"/>
          <w:b w:val="false"/>
          <w:i w:val="false"/>
          <w:color w:val="000000"/>
          <w:sz w:val="28"/>
        </w:rPr>
        <w:t>
      2. Жұмыс тобы 2010 жылғы 9 қыркүйекке дейінгі мерзімде Қазақстан Республикасының Үкіметіне монополияны енгізуден болатын мүмкін салдарды және экономикалық шығындарды көрсете отырып, этил спирт өндірісіне мемлекеттік монополия енгізу жөнінде, спиртке акциз ставкаларды қайта қарау, заңнамаға этил спирті мен алкоголь өнімінің өндірісі мен айналымына мемлекеттік реттеу мәселелері бойынша түзетулер енгізу жөнінде, сондай-ақ заңсыз этил спиртінің, арақ пен күшті ликер бұйымдарының заңсыз өндірілуін анықтау жөнінде ұсыныстар енгізсін.</w:t>
      </w:r>
      <w:r>
        <w:br/>
      </w:r>
      <w:r>
        <w:rPr>
          <w:rFonts w:ascii="Times New Roman"/>
          <w:b w:val="false"/>
          <w:i w:val="false"/>
          <w:color w:val="000000"/>
          <w:sz w:val="28"/>
        </w:rPr>
        <w:t>
</w:t>
      </w:r>
      <w:r>
        <w:rPr>
          <w:rFonts w:ascii="Times New Roman"/>
          <w:b w:val="false"/>
          <w:i w:val="false"/>
          <w:color w:val="000000"/>
          <w:sz w:val="28"/>
        </w:rPr>
        <w:t>
      3. Осы өкімнің орындалуын бақылау Қазақстан Республикасының Қаржы министрі Б.Б. Жәмішевке жүктелсін.</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