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39a9" w14:textId="b0f3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сауда қызметін реттеу мәселелері бойынша өзгерістер мен толықтырулар енгізу туралы" Қазақстан Республикасының 2011 жылғы 26 қаңтардағы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11 наурыздағы № 33-ө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кейбір заңнамалық актілеріне сауда қызметін реттеу мәселелері бойынша өзгерістер мен толықтырулар енгізу туралы» Қазақстан Республикасының 2011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 сауда</w:t>
      </w:r>
      <w:r>
        <w:br/>
      </w:r>
      <w:r>
        <w:rPr>
          <w:rFonts w:ascii="Times New Roman"/>
          <w:b/>
          <w:i w:val="false"/>
          <w:color w:val="000000"/>
        </w:rPr>
        <w:t>
қызметін реттеу мәселелері бойынша өзгерістер мен толықтырулар</w:t>
      </w:r>
      <w:r>
        <w:br/>
      </w:r>
      <w:r>
        <w:rPr>
          <w:rFonts w:ascii="Times New Roman"/>
          <w:b/>
          <w:i w:val="false"/>
          <w:color w:val="000000"/>
        </w:rPr>
        <w:t>
енгізу туралы» Қазақстан Республикасының 2011 жылғы</w:t>
      </w:r>
      <w:r>
        <w:br/>
      </w:r>
      <w:r>
        <w:rPr>
          <w:rFonts w:ascii="Times New Roman"/>
          <w:b/>
          <w:i w:val="false"/>
          <w:color w:val="000000"/>
        </w:rPr>
        <w:t>
26 қаңтардағы Заңын іске асыру мақсатында қабылдануы қажет</w:t>
      </w:r>
      <w:r>
        <w:br/>
      </w:r>
      <w:r>
        <w:rPr>
          <w:rFonts w:ascii="Times New Roman"/>
          <w:b/>
          <w:i w:val="false"/>
          <w:color w:val="000000"/>
        </w:rPr>
        <w:t>
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701"/>
        <w:gridCol w:w="2675"/>
        <w:gridCol w:w="3160"/>
        <w:gridCol w:w="1708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сауда алаңдарымен қамтамасыз етілуінің ең төменгі нормативтерін бекіту туралы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Қаржымині, ДСМ, ККМ, ТЖМ, ИЖТМ, БҚА, ҚТКШІА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Экспорттаушылардың өңделген отандық тауарларды сыртқы нарықтарға жылжыту жөніндегі шығындарының бір бөлігін өтеу қағидасын бекіту туралы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АШМ, Қаржымині, ЭДСМ, БҚА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Экспорттаушылардың сыртқы нарықтарға жылжыту жөніндегі шығындары ішінара өтелетін өңделген отандық тауарлар тізбесін бекіту туралы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АШМ, Қаржымині, ЭДСМ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азық-түлік тауарларына бөлшек бағаның шекті мәндерін және олардың бөлшек бағасының рұқсат етілетін шекті мөлшерін белгілеудің қағидасын бекіту туралы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БҚА, АШМ, Қаржымині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Мейрамхана, дәмхана, бар, асхана санаттары бойынша қоғамдық тамақтандыру объектілерінің қызметін жүзеге асыруға қойылатын жалпы талаптарды белгілеу туралы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Қаржымині, ДСМ, ТЖМ, БҚА, ҚТКШІА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 тауарының және (немесе) шетелдік тауардың мәртебесін айқындауға уәкілетті органды (ұйымды) айқындау туралы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Қаржымині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кейбір шешімдерінің күші жойылды деп тану туралы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2009 жылғы 31 желтоқсандағы № 2319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 енгізу туралы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Қаржымині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азық-түлік тауарларына рұқсат етілген шекті бөлшек сауда бағалары мөлшерінің сақталуын мемлекеттік бақылауды жүзеге асыру кезінде тексеру парағының нысанын бекіту туралы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азық-түлік тауарларына рұқсат етілген шекті бөлшек сауда бағалары мөлшерінің ведомстволық есептілігінің нысанын бекіту туралы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 -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ҚТКШІА - Қазақстан Республикасы Құрылыс және тұрғын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 - Қазақстан Республикасы Бәсекелестікті қорғау агенттігі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