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c9c65" w14:textId="5dc9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Үндістан Республикасының Премьер-Министрі Манмохан Сингхтің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2011 жылғы 7 сәуірдегі № 46-ө Өкімі</w:t>
      </w:r>
    </w:p>
    <w:p>
      <w:pPr>
        <w:spacing w:after="0"/>
        <w:ind w:left="0"/>
        <w:jc w:val="both"/>
      </w:pPr>
      <w:bookmarkStart w:name="z1" w:id="0"/>
      <w:r>
        <w:rPr>
          <w:rFonts w:ascii="Times New Roman"/>
          <w:b w:val="false"/>
          <w:i w:val="false"/>
          <w:color w:val="000000"/>
          <w:sz w:val="28"/>
        </w:rPr>
        <w:t>
      Үндістан Республикасының Премьер-Министрі Манмохан Сингхтің Қазақстан Республикасына ресми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2011 жылғы 15 - 17 сәуірде Астана қаласында Үндістан Республикасының Премьер-Министрі Манмохан Сингхтің Қазақстан Республикасына ресми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қосымшаға сәйкес «1+1+10» форматы бойынша Үндістан Республикасының ресми делегациясы мүшелеріне жоғары деңгейде қызмет көрсету бойынша ұйымдастыру шараларын қабылдасын, сапарды өткізуге арналған шығыстарды 2011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Үндістан Республикасының ресми делегациясы мүшелерінің Астана қаласының әуежайында,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Үндістан Республикасы Премьер-Министрінің арнайы ұшағының Қазақстан Республикасының аумағы үстінен ұшып өтуін, Астана қаласының әуежайына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Байланыс және ақпарат министрлігі сапарды бұқаралық ақпарат құралдарында жария етуді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Мәдениет министрлігі Қазақстан Республикасы Президентінің атынан ресми қабылдау кезінде концерттік бағдарлама ұйымдастырсын.</w:t>
      </w:r>
      <w:r>
        <w:br/>
      </w:r>
      <w:r>
        <w:rPr>
          <w:rFonts w:ascii="Times New Roman"/>
          <w:b w:val="false"/>
          <w:i w:val="false"/>
          <w:color w:val="000000"/>
          <w:sz w:val="28"/>
        </w:rPr>
        <w:t>
</w:t>
      </w:r>
      <w:r>
        <w:rPr>
          <w:rFonts w:ascii="Times New Roman"/>
          <w:b w:val="false"/>
          <w:i w:val="false"/>
          <w:color w:val="000000"/>
          <w:sz w:val="28"/>
        </w:rPr>
        <w:t>
      7. Астана қаласының әкімдігі Үндістан Республикасының ресми делегациясын Астана қаласының әуежайында қарсы алу және шығарып салу, әуежайды және көшелерді безендіру, баратын орындарға бірге жүру, сондай-ақ мәдени бағдарламаларды ұйымдастыру жөніндегі ұйымдастыру іс-шараларын орындауды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Республикалық ұланы (келісім бойынша) Астана қаласының әуежайында Үндістан Республикасының Премьер-Министрін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9.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2011 жылғы 7 сәуірдегі </w:t>
      </w:r>
      <w:r>
        <w:br/>
      </w:r>
      <w:r>
        <w:rPr>
          <w:rFonts w:ascii="Times New Roman"/>
          <w:b w:val="false"/>
          <w:i w:val="false"/>
          <w:color w:val="000000"/>
          <w:sz w:val="28"/>
        </w:rPr>
        <w:t xml:space="preserve">
№ 46-ө өкіміне    </w:t>
      </w:r>
      <w:r>
        <w:br/>
      </w:r>
      <w:r>
        <w:rPr>
          <w:rFonts w:ascii="Times New Roman"/>
          <w:b w:val="false"/>
          <w:i w:val="false"/>
          <w:color w:val="000000"/>
          <w:sz w:val="28"/>
        </w:rPr>
        <w:t xml:space="preserve">
қосымша        </w:t>
      </w:r>
    </w:p>
    <w:bookmarkEnd w:id="1"/>
    <w:bookmarkStart w:name="z14" w:id="2"/>
    <w:p>
      <w:pPr>
        <w:spacing w:after="0"/>
        <w:ind w:left="0"/>
        <w:jc w:val="left"/>
      </w:pPr>
      <w:r>
        <w:rPr>
          <w:rFonts w:ascii="Times New Roman"/>
          <w:b/>
          <w:i w:val="false"/>
          <w:color w:val="000000"/>
        </w:rPr>
        <w:t xml:space="preserve"> 
Үндістан Республикасының ресми делегациясы мүшелеріне</w:t>
      </w:r>
      <w:r>
        <w:br/>
      </w:r>
      <w:r>
        <w:rPr>
          <w:rFonts w:ascii="Times New Roman"/>
          <w:b/>
          <w:i w:val="false"/>
          <w:color w:val="000000"/>
        </w:rPr>
        <w:t>
қызмет көрсету жөніндегі ұйымдастыру шаралары</w:t>
      </w:r>
    </w:p>
    <w:bookmarkEnd w:id="2"/>
    <w:bookmarkStart w:name="z15" w:id="3"/>
    <w:p>
      <w:pPr>
        <w:spacing w:after="0"/>
        <w:ind w:left="0"/>
        <w:jc w:val="both"/>
      </w:pPr>
      <w:r>
        <w:rPr>
          <w:rFonts w:ascii="Times New Roman"/>
          <w:b w:val="false"/>
          <w:i w:val="false"/>
          <w:color w:val="000000"/>
          <w:sz w:val="28"/>
        </w:rPr>
        <w:t>
      1. Үндістан Республикасы ресми делегациясының мүшелерін (1 + 1 + 10 форматы бойынша) және Қазақстан Республикасының Президенті Күзет қызметінің қызметкерлерін Астана қаласындағы қонақ үйде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автомобильдерге арнайы рұқсатнамалар, куверттік карталар, қабылдауға</w:t>
      </w:r>
      <w:r>
        <w:br/>
      </w:r>
      <w:r>
        <w:rPr>
          <w:rFonts w:ascii="Times New Roman"/>
          <w:b w:val="false"/>
          <w:i w:val="false"/>
          <w:color w:val="000000"/>
          <w:sz w:val="28"/>
        </w:rPr>
        <w:t>
шақырулар) дайындау.</w:t>
      </w:r>
      <w:r>
        <w:br/>
      </w:r>
      <w:r>
        <w:rPr>
          <w:rFonts w:ascii="Times New Roman"/>
          <w:b w:val="false"/>
          <w:i w:val="false"/>
          <w:color w:val="000000"/>
          <w:sz w:val="28"/>
        </w:rPr>
        <w:t>
</w:t>
      </w:r>
      <w:r>
        <w:rPr>
          <w:rFonts w:ascii="Times New Roman"/>
          <w:b w:val="false"/>
          <w:i w:val="false"/>
          <w:color w:val="000000"/>
          <w:sz w:val="28"/>
        </w:rPr>
        <w:t>
      3. Үндістан Республикасының ресми делегациясын қарсы алу және шығарып салу кезінде Астана қаласының әуежайында шай дастарханын ұйымдастыру және гүлмен безендіру.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Президенті Н. Назарбаевтың атынан Астана қаласында Үндістан Республикасының Премьер-Министрі М. Сингхтің құрметіне қабылдаулар (таңғы, түскі, кешкі астар) ұйымдастыру.</w:t>
      </w:r>
      <w:r>
        <w:br/>
      </w:r>
      <w:r>
        <w:rPr>
          <w:rFonts w:ascii="Times New Roman"/>
          <w:b w:val="false"/>
          <w:i w:val="false"/>
          <w:color w:val="000000"/>
          <w:sz w:val="28"/>
        </w:rPr>
        <w:t>
</w:t>
      </w:r>
      <w:r>
        <w:rPr>
          <w:rFonts w:ascii="Times New Roman"/>
          <w:b w:val="false"/>
          <w:i w:val="false"/>
          <w:color w:val="000000"/>
          <w:sz w:val="28"/>
        </w:rPr>
        <w:t>
      5. Қазақстан Республикасының Премьер-Министрі К. Мәсімовтың атынан Астана қаласында Үндістан Республикасының Премьер-Министрі М. Сингхтің құрметіне қабылдаулар (таңғы, түскі, кешкі астар) ұйымдастыру.</w:t>
      </w:r>
      <w:r>
        <w:br/>
      </w:r>
      <w:r>
        <w:rPr>
          <w:rFonts w:ascii="Times New Roman"/>
          <w:b w:val="false"/>
          <w:i w:val="false"/>
          <w:color w:val="000000"/>
          <w:sz w:val="28"/>
        </w:rPr>
        <w:t>
</w:t>
      </w:r>
      <w:r>
        <w:rPr>
          <w:rFonts w:ascii="Times New Roman"/>
          <w:b w:val="false"/>
          <w:i w:val="false"/>
          <w:color w:val="000000"/>
          <w:sz w:val="28"/>
        </w:rPr>
        <w:t>
      6. Үндістан Республикасының ресми делегация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7. Іс-шаралар өткізілетін орындарды гүлмен безендіру.</w:t>
      </w:r>
      <w:r>
        <w:br/>
      </w:r>
      <w:r>
        <w:rPr>
          <w:rFonts w:ascii="Times New Roman"/>
          <w:b w:val="false"/>
          <w:i w:val="false"/>
          <w:color w:val="000000"/>
          <w:sz w:val="28"/>
        </w:rPr>
        <w:t>
</w:t>
      </w:r>
      <w:r>
        <w:rPr>
          <w:rFonts w:ascii="Times New Roman"/>
          <w:b w:val="false"/>
          <w:i w:val="false"/>
          <w:color w:val="000000"/>
          <w:sz w:val="28"/>
        </w:rPr>
        <w:t>
      8. Үндістан Республикасының ресми делегацияның басшысына және мүшелеріне, сондай-ақ бірге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9. Үндістан Республикасының ресми делегацияның басшысына және мүшелеріне, сондай-ақ бірге жүретін адамдарға медициналық қызмет көрсету.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