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7a8c" w14:textId="7a57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туралы" Қазақстан Республикасының 2011 жылғы 22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19 қаңтардағы № 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туралы» Қазақстан Республикасының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министрлігі тізбеге сәйкес нормативтік құқықтық актілердің жобаларын әзірлесін және белгіленген тәртіппен Қазақстан Республикасының Үкіметіне бекітуге енгізсін.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мемлекеттік әлеуметтік тапсырыс мәселелері бойынша өзгерістер</w:t>
      </w:r>
      <w:r>
        <w:br/>
      </w:r>
      <w:r>
        <w:rPr>
          <w:rFonts w:ascii="Times New Roman"/>
          <w:b/>
          <w:i w:val="false"/>
          <w:color w:val="000000"/>
        </w:rPr>
        <w:t>
мен 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2011 жылғы 22 желтоқсандағы Заңын іске асыру мақсатында</w:t>
      </w:r>
      <w:r>
        <w:br/>
      </w:r>
      <w:r>
        <w:rPr>
          <w:rFonts w:ascii="Times New Roman"/>
          <w:b/>
          <w:i w:val="false"/>
          <w:color w:val="000000"/>
        </w:rPr>
        <w:t>
қабылдануы қажет нормативтік құқықтық актілердің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088"/>
        <w:gridCol w:w="2613"/>
        <w:gridCol w:w="2925"/>
        <w:gridCol w:w="2156"/>
      </w:tblGrid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Актінің нысаны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 мемлекеттік орган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іске асыру мониторингін жүзеге асыру қағидаларын бекіту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Мәдениет министрлiгiнiң мәселелерi туралы» Қазақстан Республикасы Үкіметінің 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қазандағы № 1130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тапсырыстың өнім берушілер тізілімін жүргізу қағидаларын бекіту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сатып алуды жүзеге асыру ережесін бекіту туралы» Қазақстан Республикасы Үкіметінің 2007 жылғы 27 желтоқсандағы № 1301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қаңтар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