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1de6" w14:textId="fb61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Республикасының 2012 жылғы 9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29 ақпандағы № 44-ө Өкімі</w:t>
      </w:r>
    </w:p>
    <w:p>
      <w:pPr>
        <w:spacing w:after="0"/>
        <w:ind w:left="0"/>
        <w:jc w:val="both"/>
      </w:pPr>
      <w:r>
        <w:rPr>
          <w:rFonts w:ascii="Times New Roman"/>
          <w:b w:val="false"/>
          <w:i w:val="false"/>
          <w:color w:val="000000"/>
          <w:sz w:val="28"/>
        </w:rPr>
        <w:t>      1. Қоса беріліп отырған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Республикасының 2012 жылғы 9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2. Мемлекеттік органдар:</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p>
      <w:pPr>
        <w:spacing w:after="0"/>
        <w:ind w:left="0"/>
        <w:jc w:val="both"/>
      </w:pPr>
      <w:r>
        <w:rPr>
          <w:rFonts w:ascii="Times New Roman"/>
          <w:b w:val="false"/>
          <w:i/>
          <w:color w:val="000000"/>
          <w:sz w:val="28"/>
        </w:rPr>
        <w:t>      Премьер-Министр                            К. Мәсімов</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29 ақпандағы </w:t>
      </w:r>
      <w:r>
        <w:br/>
      </w:r>
      <w:r>
        <w:rPr>
          <w:rFonts w:ascii="Times New Roman"/>
          <w:b w:val="false"/>
          <w:i w:val="false"/>
          <w:color w:val="000000"/>
          <w:sz w:val="28"/>
        </w:rPr>
        <w:t xml:space="preserve">
№ 44-ө өкімімен     </w:t>
      </w:r>
      <w:r>
        <w:br/>
      </w:r>
      <w:r>
        <w:rPr>
          <w:rFonts w:ascii="Times New Roman"/>
          <w:b w:val="false"/>
          <w:i w:val="false"/>
          <w:color w:val="000000"/>
          <w:sz w:val="28"/>
        </w:rPr>
        <w:t xml:space="preserve">
бекітілген       </w:t>
      </w:r>
    </w:p>
    <w:bookmarkEnd w:id="0"/>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индустриялық-инновациялық қызметті мемлекеттік қолдау</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2012 жылғы 9 қаңтардағы Заңын іске</w:t>
      </w:r>
      <w:r>
        <w:br/>
      </w:r>
      <w:r>
        <w:rPr>
          <w:rFonts w:ascii="Times New Roman"/>
          <w:b/>
          <w:i w:val="false"/>
          <w:color w:val="000000"/>
        </w:rPr>
        <w:t>
асыру мақсатында қабылдануы қажет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ff0000"/>
          <w:sz w:val="28"/>
        </w:rPr>
        <w:t>      Ескерту. Тізбеге өзгеріс енгізілді - ҚР Премьер-Министрінің</w:t>
      </w:r>
      <w:r>
        <w:br/>
      </w:r>
      <w:r>
        <w:rPr>
          <w:rFonts w:ascii="Times New Roman"/>
          <w:b w:val="false"/>
          <w:i w:val="false"/>
          <w:color w:val="ff0000"/>
          <w:sz w:val="28"/>
        </w:rPr>
        <w:t xml:space="preserve">
2012.08.13 </w:t>
      </w:r>
      <w:r>
        <w:rPr>
          <w:rFonts w:ascii="Times New Roman"/>
          <w:b w:val="false"/>
          <w:i w:val="false"/>
          <w:color w:val="ff0000"/>
          <w:sz w:val="28"/>
        </w:rPr>
        <w:t>№ 149-ө</w:t>
      </w:r>
      <w:r>
        <w:rPr>
          <w:rFonts w:ascii="Times New Roman"/>
          <w:b w:val="false"/>
          <w:i w:val="false"/>
          <w:color w:val="ff0000"/>
          <w:sz w:val="28"/>
        </w:rPr>
        <w:t xml:space="preserve"> Өкiмiмен.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872"/>
        <w:gridCol w:w="2883"/>
        <w:gridCol w:w="3133"/>
        <w:gridCol w:w="2135"/>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ғылыми-техникалық және (немесе) тәжірибелік-конструкторлық жұмыстарға жататын жұмыстардың тізбесін бекіту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ККМ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ғылыми-зерттеу, ғылыми-техникалық және (немесе) тәжірибелік-конструкторлық жұмыстардың нәтижесін енгізуді растау қағидаларын, сондай-ақ қорытындының нысаны мен оны беру тәртібін бекіту туралы және «Келiсiмшарт бойынша жұмыстарды орындау үшiн қажеттi Қазақстан Республикасының аумағындағы ғылыми-зерттеу және тәжiрибелiк-конструкторлық жұмыстарға арналған шығыстарды айқындау қағидасын бекiту туралы» Қазақстан Республикасы Үкiметiнiң 2010 жылғы 30 желтоқсандағы № 1449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ККМ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инвестициялық стратегиялық жобалар тізбесіне енгізу қағидаларын бекіту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әлеуметтік-экономикалық даму деңгейі төмен елді мекендерде инвестициялық стратегиялық жобаларды іске асыратын заңды тұлғалар үшін өнеркәсіптік жеңілдіктер беру қағидаларын бекіту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әлеуметтік-экономикалық даму деңгейі төмен елді мекендерінің тізбесін бекіту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ИЖТМ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мектеп мәртебесін беру қағидасын бекіту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 Қазақстан Республикасы Үкіметінің 2011 жылғы 30 желтоқсандағы № 1705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тауарларды, жұмыстар мен көрсетілетін қызметтерді сатып алу кезінде қазақстандық қамтуды есептеуінің бірыңғай әдістемесін бекіту туралы» Қазақстан Республикасы Үкіметінің 2010 жылғы 20 қыркүйектегі № 964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қазақстандық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Үкіметінің 2010 жылғы 20 қыркүйектегі № 965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қазақстандық қамтуды есептеу қағидасын бекіту туралы» Қазақстан Республикасы Үкіметінің 2011 жылғы 27 қаңтардағы № 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w:t>
            </w:r>
            <w:r>
              <w:rPr>
                <w:rFonts w:ascii="Times New Roman"/>
                <w:b w:val="false"/>
                <w:i w:val="false"/>
                <w:color w:val="000000"/>
                <w:sz w:val="20"/>
              </w:rPr>
              <w:t>бұйрығына</w:t>
            </w:r>
            <w:r>
              <w:rPr>
                <w:rFonts w:ascii="Times New Roman"/>
                <w:b w:val="false"/>
                <w:i w:val="false"/>
                <w:color w:val="000000"/>
                <w:sz w:val="20"/>
              </w:rPr>
              <w:t>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«Кадрлардағы қазақстандық қамтудың ең аз санын есептеу ережесін бекіту туралы» Қазақстан Республикасы Еңбек және халықты әлеуметтік қорғау министрінің 2010 жылғы 27 қыркүйектегі № 319-ө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«Кадрлардағы қазақстандық қамтуды есептеу әдістемесін бекіту туралы» Қазақстан Республикасының Еңбек және халықты әлеуметтік қорғау министрінің 2010 жылғы 27 қыркүйектегі № 320-ө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ККМ – Қазақстан Республикасы Көлік және коммуникация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