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8ef8" w14:textId="4408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Түрікменстанның Президенті Г. Бердымухамедовтің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Республкасы Премьер-Министрінің 2013 жылғы 8 мамырдағы № 76-ө өкімі</w:t>
      </w:r>
    </w:p>
    <w:p>
      <w:pPr>
        <w:spacing w:after="0"/>
        <w:ind w:left="0"/>
        <w:jc w:val="both"/>
      </w:pPr>
      <w:bookmarkStart w:name="z22" w:id="0"/>
      <w:r>
        <w:rPr>
          <w:rFonts w:ascii="Times New Roman"/>
          <w:b w:val="false"/>
          <w:i w:val="false"/>
          <w:color w:val="000000"/>
          <w:sz w:val="28"/>
        </w:rPr>
        <w:t>      Қазақстан Республикасы мен Түрікменстан арасындағы екіжақты</w:t>
      </w:r>
      <w:r>
        <w:br/>
      </w:r>
      <w:r>
        <w:rPr>
          <w:rFonts w:ascii="Times New Roman"/>
          <w:b w:val="false"/>
          <w:i w:val="false"/>
          <w:color w:val="000000"/>
          <w:sz w:val="28"/>
        </w:rPr>
        <w:t>
ынтымақтастықты нығайту, Түрікменстанның Президенті Г. Бердымухамедовтің 2013 жылғы 9-11 мамыр кезеңінде Қазақстан Республикасына мемлекеттік сапарын (бұдан әрі - сапар)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өзара түсіністік қағидатының «1+14» форматы бойынша Түрікменстанның ресми делегациясы мүшелеріне жоғары деңгейде қызмет көрсету жөніндегі ұйымдастыру шараларын қабылдасын, сапарды өткізуге арналған шығыстарды 2013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деңгейдегі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камтамасыз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Түрікменстанның ресми делегациясы мүшелерінің Астана және Ақтау қалаларының әуежайларында,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r>
        <w:br/>
      </w:r>
      <w:r>
        <w:rPr>
          <w:rFonts w:ascii="Times New Roman"/>
          <w:b w:val="false"/>
          <w:i w:val="false"/>
          <w:color w:val="000000"/>
          <w:sz w:val="28"/>
        </w:rPr>
        <w:t>
      1) Қазақстан Республикасы Қорғаныс министрлігімен бірлесіп, Түрікменстанның Президенті Г. Бердымухамедовтің арнайы ұшағының Қазақстан Республикасы аумағының үстінен ұшып өтуін, Астана және Ақтау қалаларының әуежайларына қонуын және олардан ұшып шығуын;</w:t>
      </w:r>
      <w:r>
        <w:br/>
      </w:r>
      <w:r>
        <w:rPr>
          <w:rFonts w:ascii="Times New Roman"/>
          <w:b w:val="false"/>
          <w:i w:val="false"/>
          <w:color w:val="000000"/>
          <w:sz w:val="28"/>
        </w:rPr>
        <w:t>
      2) Астана және Ақтау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және Қазақстан Республикасы Президентінің атынан ресми қабылдау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Түрікменстанның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Маңғыстау облысының әкімдігі белгіленген тәртіппен:</w:t>
      </w:r>
      <w:r>
        <w:br/>
      </w:r>
      <w:r>
        <w:rPr>
          <w:rFonts w:ascii="Times New Roman"/>
          <w:b w:val="false"/>
          <w:i w:val="false"/>
          <w:color w:val="000000"/>
          <w:sz w:val="28"/>
        </w:rPr>
        <w:t>
      1) Түрікменстанның ресми делегациясын қарсы алу және шығарып салу кезінде Ақтау қаласының әуежайында шай дастарханын ұйымдастыру және гүлмен безендіру, өзара түсіністік қағидаты бойынша көліктік қызмет көрсету, баратын орындарда бірге жүру жөніндегі ұйымдастыру іс-шараларын орындауды, сондай-ақ кешкі қонақасын (бейресми) ұйымдастыруды;</w:t>
      </w:r>
      <w:r>
        <w:br/>
      </w:r>
      <w:r>
        <w:rPr>
          <w:rFonts w:ascii="Times New Roman"/>
          <w:b w:val="false"/>
          <w:i w:val="false"/>
          <w:color w:val="000000"/>
          <w:sz w:val="28"/>
        </w:rPr>
        <w:t>
      2) Қазақстан Республикасы Көлік және коммуникация, Қорғаныс және Төтенше жағдайлар министрліктерімен бірлесіп Түрікменстан ресми делегациясының Ақтау - Болашақ стансасы - Ақтау бағыты бойынша тікұшақпен ұшып өтуін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Түрікменстанның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Түрікменстанның ресми делегациясын Астана және Ақтау қалаларының әуежайында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w:t>
      </w:r>
      <w:r>
        <w:br/>
      </w:r>
      <w:r>
        <w:rPr>
          <w:rFonts w:ascii="Times New Roman"/>
          <w:b w:val="false"/>
          <w:i w:val="false"/>
          <w:color w:val="000000"/>
          <w:sz w:val="28"/>
        </w:rPr>
        <w:t>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8 мамырдағы</w:t>
      </w:r>
      <w:r>
        <w:br/>
      </w:r>
      <w:r>
        <w:rPr>
          <w:rFonts w:ascii="Times New Roman"/>
          <w:b w:val="false"/>
          <w:i w:val="false"/>
          <w:color w:val="000000"/>
          <w:sz w:val="28"/>
        </w:rPr>
        <w:t xml:space="preserve">
№ 76-ө өкіміне    </w:t>
      </w:r>
      <w:r>
        <w:br/>
      </w:r>
      <w:r>
        <w:rPr>
          <w:rFonts w:ascii="Times New Roman"/>
          <w:b w:val="false"/>
          <w:i w:val="false"/>
          <w:color w:val="000000"/>
          <w:sz w:val="28"/>
        </w:rPr>
        <w:t xml:space="preserve">
қосымша      </w:t>
      </w:r>
    </w:p>
    <w:bookmarkEnd w:id="1"/>
    <w:bookmarkStart w:name="z1" w:id="2"/>
    <w:p>
      <w:pPr>
        <w:spacing w:after="0"/>
        <w:ind w:left="0"/>
        <w:jc w:val="left"/>
      </w:pPr>
      <w:r>
        <w:rPr>
          <w:rFonts w:ascii="Times New Roman"/>
          <w:b/>
          <w:i w:val="false"/>
          <w:color w:val="000000"/>
        </w:rPr>
        <w:t xml:space="preserve"> 
Түрікменстан ресми делегациясының мүшелеріне қызмет көрсету жөніндегі ұйымдастыру шаралары</w:t>
      </w:r>
    </w:p>
    <w:bookmarkEnd w:id="2"/>
    <w:bookmarkStart w:name="z2" w:id="3"/>
    <w:p>
      <w:pPr>
        <w:spacing w:after="0"/>
        <w:ind w:left="0"/>
        <w:jc w:val="both"/>
      </w:pPr>
      <w:r>
        <w:rPr>
          <w:rFonts w:ascii="Times New Roman"/>
          <w:b w:val="false"/>
          <w:i w:val="false"/>
          <w:color w:val="000000"/>
          <w:sz w:val="28"/>
        </w:rPr>
        <w:t>
      1. Түрікменстан делегациясының мүшелерін (1+14 форматы бойынша) және Қазақстан Республикасы Президентінің Күзет қызметі қызметкерлерін өзара түсіністік қағидаты бойынша Астана және Ақтау қалаларындағы қонақүйлерге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w:t>
      </w:r>
      <w:r>
        <w:br/>
      </w:r>
      <w:r>
        <w:rPr>
          <w:rFonts w:ascii="Times New Roman"/>
          <w:b w:val="false"/>
          <w:i w:val="false"/>
          <w:color w:val="000000"/>
          <w:sz w:val="28"/>
        </w:rPr>
        <w:t>
автомобильдерге арнайы рұқсатнамалар, куверттік карталар, қабылдауға</w:t>
      </w:r>
      <w:r>
        <w:br/>
      </w:r>
      <w:r>
        <w:rPr>
          <w:rFonts w:ascii="Times New Roman"/>
          <w:b w:val="false"/>
          <w:i w:val="false"/>
          <w:color w:val="000000"/>
          <w:sz w:val="28"/>
        </w:rPr>
        <w:t>
шақырулар) дайындау.</w:t>
      </w:r>
      <w:r>
        <w:br/>
      </w:r>
      <w:r>
        <w:rPr>
          <w:rFonts w:ascii="Times New Roman"/>
          <w:b w:val="false"/>
          <w:i w:val="false"/>
          <w:color w:val="000000"/>
          <w:sz w:val="28"/>
        </w:rPr>
        <w:t>
</w:t>
      </w:r>
      <w:r>
        <w:rPr>
          <w:rFonts w:ascii="Times New Roman"/>
          <w:b w:val="false"/>
          <w:i w:val="false"/>
          <w:color w:val="000000"/>
          <w:sz w:val="28"/>
        </w:rPr>
        <w:t>
      3. Түрікменстанның ресми делегациясын қарсы алу және шығарып салу кезінде Астана қаласының әуежайында шай дастарханын және гүлмен</w:t>
      </w:r>
      <w:r>
        <w:br/>
      </w:r>
      <w:r>
        <w:rPr>
          <w:rFonts w:ascii="Times New Roman"/>
          <w:b w:val="false"/>
          <w:i w:val="false"/>
          <w:color w:val="000000"/>
          <w:sz w:val="28"/>
        </w:rPr>
        <w:t>
безендіруді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атынан Түрікменстан</w:t>
      </w:r>
      <w:r>
        <w:br/>
      </w:r>
      <w:r>
        <w:rPr>
          <w:rFonts w:ascii="Times New Roman"/>
          <w:b w:val="false"/>
          <w:i w:val="false"/>
          <w:color w:val="000000"/>
          <w:sz w:val="28"/>
        </w:rPr>
        <w:t>
Президентінің құрметіне қабылдаулар (таңғы, түскі, кешкі ас, оның ішінде бейресми) ұйымдастыру.</w:t>
      </w:r>
      <w:r>
        <w:br/>
      </w:r>
      <w:r>
        <w:rPr>
          <w:rFonts w:ascii="Times New Roman"/>
          <w:b w:val="false"/>
          <w:i w:val="false"/>
          <w:color w:val="000000"/>
          <w:sz w:val="28"/>
        </w:rPr>
        <w:t>
</w:t>
      </w:r>
      <w:r>
        <w:rPr>
          <w:rFonts w:ascii="Times New Roman"/>
          <w:b w:val="false"/>
          <w:i w:val="false"/>
          <w:color w:val="000000"/>
          <w:sz w:val="28"/>
        </w:rPr>
        <w:t>
      5. Ресми делегация басшысы мен мүшелері үшін сыйлықтар мен</w:t>
      </w:r>
      <w:r>
        <w:br/>
      </w:r>
      <w:r>
        <w:rPr>
          <w:rFonts w:ascii="Times New Roman"/>
          <w:b w:val="false"/>
          <w:i w:val="false"/>
          <w:color w:val="000000"/>
          <w:sz w:val="28"/>
        </w:rPr>
        <w:t>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делегацияның басшысына және мүшелеріне, сондай-ақ оларға еріп жүретін адамдарға Астана қаласында өзара түсіністік қағидаты бойынша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және Ақтау қалаларында қонақүйлерінде екіжақты кездесу өткізу үшін залдарды жалға алу ақысын төлеуді қамтамасыз ету.</w:t>
      </w:r>
      <w:r>
        <w:br/>
      </w:r>
      <w:r>
        <w:rPr>
          <w:rFonts w:ascii="Times New Roman"/>
          <w:b w:val="false"/>
          <w:i w:val="false"/>
          <w:color w:val="000000"/>
          <w:sz w:val="28"/>
        </w:rPr>
        <w:t>
</w:t>
      </w:r>
      <w:r>
        <w:rPr>
          <w:rFonts w:ascii="Times New Roman"/>
          <w:b w:val="false"/>
          <w:i w:val="false"/>
          <w:color w:val="000000"/>
          <w:sz w:val="28"/>
        </w:rPr>
        <w:t>
      10. Түрікменстан Президентінің Ақтау - Болашақ стансасы - Ақтау</w:t>
      </w:r>
      <w:r>
        <w:br/>
      </w:r>
      <w:r>
        <w:rPr>
          <w:rFonts w:ascii="Times New Roman"/>
          <w:b w:val="false"/>
          <w:i w:val="false"/>
          <w:color w:val="000000"/>
          <w:sz w:val="28"/>
        </w:rPr>
        <w:t>
бағыты бойынша тікұшақпен ұшып өтуін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