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dd37" w14:textId="775d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Республикасында зейнетақымен қамсыздандыру туралы" және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18 шілдедегі № 111-ө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w:t>
      </w:r>
      <w:r>
        <w:rPr>
          <w:rFonts w:ascii="Times New Roman"/>
          <w:b w:val="false"/>
          <w:i w:val="false"/>
          <w:color w:val="000000"/>
          <w:sz w:val="28"/>
        </w:rPr>
        <w:t xml:space="preserve"> 2013 жылғы 21 маусымдағы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 және өзге де мемлекеттік органдар (келісім бойынша):</w:t>
      </w:r>
      <w:r>
        <w:br/>
      </w:r>
      <w:r>
        <w:rPr>
          <w:rFonts w:ascii="Times New Roman"/>
          <w:b w:val="false"/>
          <w:i w:val="false"/>
          <w:color w:val="000000"/>
          <w:sz w:val="28"/>
        </w:rPr>
        <w:t>
      1) тізбеге сәйкес нормативтік құқықтық актілердің жобаларын әзірлеп,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18 шілдедегі</w:t>
      </w:r>
      <w:r>
        <w:br/>
      </w:r>
      <w:r>
        <w:rPr>
          <w:rFonts w:ascii="Times New Roman"/>
          <w:b w:val="false"/>
          <w:i w:val="false"/>
          <w:color w:val="000000"/>
          <w:sz w:val="28"/>
        </w:rPr>
        <w:t xml:space="preserve">
№ 111-ө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«Қазақстан Республикасында</w:t>
      </w:r>
      <w:r>
        <w:br/>
      </w:r>
      <w:r>
        <w:rPr>
          <w:rFonts w:ascii="Times New Roman"/>
          <w:b/>
          <w:i w:val="false"/>
          <w:color w:val="000000"/>
        </w:rPr>
        <w:t>
зейнетақымен қамсыздандыру туралы» және «Қазақстан</w:t>
      </w:r>
      <w:r>
        <w:br/>
      </w:r>
      <w:r>
        <w:rPr>
          <w:rFonts w:ascii="Times New Roman"/>
          <w:b/>
          <w:i w:val="false"/>
          <w:color w:val="000000"/>
        </w:rPr>
        <w:t>
Республикасының кейбір заңнамалық актілеріне зейнетақымен</w:t>
      </w:r>
      <w:r>
        <w:br/>
      </w:r>
      <w:r>
        <w:rPr>
          <w:rFonts w:ascii="Times New Roman"/>
          <w:b/>
          <w:i w:val="false"/>
          <w:color w:val="000000"/>
        </w:rPr>
        <w:t>
қамсыздандыру мәселелері бойынша өзгерістер мен толықтырулар</w:t>
      </w:r>
      <w:r>
        <w:br/>
      </w:r>
      <w:r>
        <w:rPr>
          <w:rFonts w:ascii="Times New Roman"/>
          <w:b/>
          <w:i w:val="false"/>
          <w:color w:val="000000"/>
        </w:rPr>
        <w:t>
енгізу туралы» 2013 жылғы 21 маусымдағы заңдарын іске асыру</w:t>
      </w:r>
      <w:r>
        <w:br/>
      </w:r>
      <w:r>
        <w:rPr>
          <w:rFonts w:ascii="Times New Roman"/>
          <w:b/>
          <w:i w:val="false"/>
          <w:color w:val="000000"/>
        </w:rPr>
        <w:t>
мақсатында қабылдануы қажет нормативтік құқықтық актілердің</w:t>
      </w:r>
      <w:r>
        <w:br/>
      </w:r>
      <w:r>
        <w:rPr>
          <w:rFonts w:ascii="Times New Roman"/>
          <w:b/>
          <w:i w:val="false"/>
          <w:color w:val="000000"/>
        </w:rPr>
        <w:t>
тізбесі</w:t>
      </w:r>
    </w:p>
    <w:bookmarkEnd w:id="2"/>
    <w:p>
      <w:pPr>
        <w:spacing w:after="0"/>
        <w:ind w:left="0"/>
        <w:jc w:val="both"/>
      </w:pPr>
      <w:r>
        <w:rPr>
          <w:rFonts w:ascii="Times New Roman"/>
          <w:b w:val="false"/>
          <w:i w:val="false"/>
          <w:color w:val="ff0000"/>
          <w:sz w:val="28"/>
        </w:rPr>
        <w:t>      Ескерту. Тізбеге өзгеріс енгізілді - ҚР Премьер-Министрінің 04.10.2013 </w:t>
      </w:r>
      <w:r>
        <w:rPr>
          <w:rFonts w:ascii="Times New Roman"/>
          <w:b w:val="false"/>
          <w:i w:val="false"/>
          <w:color w:val="ff0000"/>
          <w:sz w:val="28"/>
        </w:rPr>
        <w:t>№ 163-ө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959"/>
        <w:gridCol w:w="3818"/>
        <w:gridCol w:w="3111"/>
        <w:gridCol w:w="2405"/>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Бірыңғай жинақтаушы зейнетақы қорының зейнетақы активтерін басқару жөніндегі кеңестің кейбір мәселелері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
</w:t>
            </w:r>
            <w:r>
              <w:rPr>
                <w:rFonts w:ascii="Times New Roman"/>
                <w:b w:val="false"/>
                <w:i w:val="false"/>
                <w:color w:val="000000"/>
                <w:sz w:val="20"/>
              </w:rPr>
              <w:t>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ЭБЖМ, Қаржымині,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қазан</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 құру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ЭБЖМ, БҚА, Еңбекмині,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зейнетақы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Еңбекмині, ЭБЖМ, Қаржымині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міндетті кәсiптiк зейнетақы жарналарын есептеу үшiн қабылданатын ай сайынғы табысын айқындау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Салымшылар өз қаражаты есебiнен олардың пайдасына міндетті кәсiптiк зейнетақы жарналарын жүзеге асыратын өндірістердің, жұмыстардың, қызметкерлер кәсiптерiнiң тiзбесiн бекiту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ИЖТМ, ӨДМ, ККМ,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маусым ішіндегі жұмыс зейнетақы төлемдерін тағайындау үшін бір жылғы жұмыс еңбек өтіліне есепке алынатын өнеркәсiптiң маусымдық салаларының тiзiмi және Орталықтан төленетін зейнетақы төлемдерін бiр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 тiзбесiн бекiту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ДСМ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Орталықпен салымшылардың (алушылардың) жеке зейнетақы шоттары туралы ақпарат алмасуы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міндетті кәсіптік зейнетақы жарналарын есептеу, ұстап қалу (есебіне жазу) және аудару қағидалары мен мерзімдерін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Агенттер 2005 жылғы 1 қаңтардағы жағдай бойынша әлеуметтік жеке кодының және (немесе) салық төлеушінің тіркеу нөмірінің және (немесе) жинақтаушы зейнетақы қорлармен жасасқан зейнетақымен қамсыздандыру туралы шартының болмауына байланысты, тұрған жері белгісіз бұрынғы қызметкерлердің табыстарынан ұстап қалған және аудармаған міндетті зейнетақы жарналарын бюджетке аудару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қорынан мiндеттi зейнетақы жарналарының, міндетті кәсіптiк зейнетақы жарналарының есебiнен қалыптасқан зейнетақы жинақтарынан төленетiн зейнетақы төлемдерiн жүзеге асыру қағидаларын және Зейнетақы төлемдерiнiң мөлшерiн есептеуді жүзеге асыру әдiстемесiн бекiту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арнаулы мемлекеттік және құқық қорғау органдарының қызметкерлеріне, сондай-ақ әскери және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мен төлеуді жүзеге асыру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ІІМ, ТЖМ, ЭБЖМ, Еңбекмині, Қаржымині, БП (келісім бойынша), ҰҚК (келісім бойынша), ПКҚ (келісім бойынша), РҰ (келісім бойынша), «Сырбар» СБҚ (келісім бойынша), ЭҚСЖҚА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ІІМ, ТЖМ, Еңбекмині, БП (келісім бойынша), ҰҚК (келісім бойынша), ПКҚ (келісім бойынша), РҰ (келісім бойынша), «Сырбар» СБҚ (келісім бойынша), ЭҚСЖҚА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ЖС (келісім бойынша), Қаржымині, ЭБЖМ,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Премьер-Министрінің 04.10.2013 </w:t>
            </w:r>
            <w:r>
              <w:rPr>
                <w:rFonts w:ascii="Times New Roman"/>
                <w:b w:val="false"/>
                <w:i w:val="false"/>
                <w:color w:val="ff0000"/>
                <w:sz w:val="20"/>
              </w:rPr>
              <w:t>№ 163-ө</w:t>
            </w:r>
            <w:r>
              <w:rPr>
                <w:rFonts w:ascii="Times New Roman"/>
                <w:b w:val="false"/>
                <w:i w:val="false"/>
                <w:color w:val="ff0000"/>
                <w:sz w:val="20"/>
              </w:rPr>
              <w:t xml:space="preserve"> өкімімен.</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 2013 жылғы 12 ақпандағы № 125 Қазақстан Республикасы Үкіметінің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жылғы 25 тамыздағы № 819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жөнiндегi мемлекеттiк орталық» республикалық мемлекеттiк қазыналық кәсiпорнын құру туралы» Қазақстан Республикасы Үкiметiнiң 1997 жылғы 4 тамыздағы № 926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БҚА,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Әділетмині, ІІМ,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 субъектісі өндіретін және (немесе) өткізетін тауарлардың (жұмыстардың, көрсетілетін қызметтердің) бағаларын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БҚА, Әділетмині,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қазан</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ЭБЖМ, ИЖТМ, ӨДМ, ККМ, ТМРА, ДСМ, АШМ, МАМ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кейбір шешімдерінің күші жойылды деп тану туралы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ЭБЖМ, 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есепке алуды және бағалауды жүзеге асыру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қорының комиссиялық сыйақы алу қағидаларын бекіту туралы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қорына, ерікті жинақтаушы зейнетақы қорына шектеулі ықпал ету шараларын қолдану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субъектісіне және (немесе) ірі қатысушы белгілеріне ие тұлғаға, инвестициялық портфельді басқарушының ірі қатысушысына шектеулі ықпал ету шараларын қолдану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кастодиандық қызметті жүзеге асыру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басқаруды, брокерлік және (немесе) дилерлік қызметті жүзеге асыратын ұйымдар есептілігінің тізбесін, нысандарын, мерзімдерін және ұсыну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СА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есептілікті ұсыну тізбесін, нысандарын, мерзімдері мен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СА,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қорларының кастодиан-банктерінің есептілікті ұсыну тізбесін, нысандарын, мерзімдері мен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СА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туралы ережеге өзгерістер мен толықтыруларды мақұлдау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 (құқықтық акт)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 бірыңғай жинақтаушы зейнетақы қорынан сақтандыру ұйымына, ерікті жинақтаушы зейнетақы қорына, ерікті жинақтаушы зейнетақы қорынан басқа ерікті жинақтаушы зейнетақы қорына, бірыңғай жинақтаушы зейнетақы қорына немесе сақтандыру ұйымына аудару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және (немесе) ерікті жинақтаушы зейнетақы қорларының қызметін жүзеге асыру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зейнетақы активтерінің есебінен инвестициялық портфелінің құрылымы туралы мәліметтерді бірыңғай жинақтаушы зейнетақы қорының бұқаралық ақпарат құралдарында жариялау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Қазақстан Республикасы Ұлттық Банкінің лицензиясы негізінде жүзеге асыратын инвестициялық портфельді басқарушыларға бірыңғай жинақтаушы зейнетақы қорының зейнетақы активтерін басқару үшін қажетті іс-қимылдар жасауды тапсырған кезде оларға қойылатын талаптарды қоса алғанда, оларды таңдау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 не тәуелсіз сарапшы жүзеге асыратын зейнетақы аннуитеті шарттары бойынша сақтандыру сыйлықақысын және сақтандыру төлемін, жасалатын зейнетақы аннуитеті шарттары, зейнетақы аннуитетінің үлгі шарты бойынша істі жүргізуге жұмсалатын шығыстарының шекті деңгейін есептеу әдістемесін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зейнетақы жарналары есебінен зейнетақымен қамсыздандыру туралы шарт жасау қағидаларын және үлгі нысанын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 үшін пруденциялық нормативтердің тізбесін, олардың нормативтік мәндерін және есептеу әдістемесін, сондай-ақ есептілік нысандары мен ұсыну мерзімдерін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зейнетақы активтерін инвестициялық басқаруды жүзеге асыратын ұйымдарға арналған тәуекелдерді басқару және ішкі бақылау жүйелерін қалыптастыру қағидаларын бекіту туралы» Қазақстан Республикасы Ұлттық Банкі Басқармасының 2012 жылғы 24 ақпандағы № 76</w:t>
            </w:r>
            <w:r>
              <w:rPr>
                <w:rFonts w:ascii="Times New Roman"/>
                <w:b w:val="false"/>
                <w:i w:val="false"/>
                <w:color w:val="000000"/>
                <w:sz w:val="20"/>
              </w:rPr>
              <w:t>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нормативтік құқықтық актілеріне зейнетақымен қамсыздандыру және сақтандыру қызметі мәселелері бойынша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басқарушының ірі қатысушысының инвестициялық портфельді басқарушының меншікті капиталының жеткіліктілік коэффициентін қолдауы жөніндегі шаралар туралы нұсқаулықты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қорында және ерікті жинақтаушы зейнетақы қорларында сақталуға жататын негізгі құжаттардың тізбесін және оларды сақтау мерзімдерін белгілеу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МАМ,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кейбір нормативтік құқықтық актілеріне бірыңғай жинақтаушы зейнетақы қорының және ерікті жинақтаушы зейнетақы қорының бухгалтерлік есебі мен қаржылық есептілігі мәселелері бойынша өзгерістер мен толықтырулар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СА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жинақтаушы зейнетақы жарналарын тарту, сондай-ақ ерікті зейнетақы жарналары есебінен зейнетақымен қамсыздандыру туралы шарттар бойынша зейнетақы активтері мен міндеттемелерді беру, ерікті жинақтаушы зейнетақы қорларын ерiктi және мәжбүрлі тарату жүргізу құқығымен инвестициялық портфельді басқаруға лицензияны ерікті түрде қайтару қағидаларын бекіту туралы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мен жинақтарын есепке алу үшін автоматтандырылған ақпараттық жүйелерге қойылатын талаптарды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ірі қатысушыларының, банк холдингтерінің, сақтандыру (қайта сақтандыру) ұйымының ірі қатысушыларының, сақтандыру холдингтерінің есептілікті ұсыну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қорларының ерікті зейнетақы жарналарын тарту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 басқармасының «Жинақтаушы зейнетақы қорын қайта ұйымдастыруға рұқсат беру және қосылатын жинақтаушы зейнетақы қорының зейнетақы активтерін беру қағидаларын бекіту туралы» 2012 жылғы 24 ақпандағы № </w:t>
            </w:r>
            <w:r>
              <w:rPr>
                <w:rFonts w:ascii="Times New Roman"/>
                <w:b w:val="false"/>
                <w:i w:val="false"/>
                <w:color w:val="000000"/>
                <w:sz w:val="20"/>
              </w:rPr>
              <w:t>56</w:t>
            </w:r>
            <w:r>
              <w:rPr>
                <w:rFonts w:ascii="Times New Roman"/>
                <w:b w:val="false"/>
                <w:i w:val="false"/>
                <w:color w:val="000000"/>
                <w:sz w:val="20"/>
              </w:rPr>
              <w:t xml:space="preserve"> және «Жинақтаушы зейнетақы қорын ерікті түрде таратуға рұқсат беру қағидаларын бекіту туралы» 2012 жылғы 4 шілдедегі № </w:t>
            </w:r>
            <w:r>
              <w:rPr>
                <w:rFonts w:ascii="Times New Roman"/>
                <w:b w:val="false"/>
                <w:i w:val="false"/>
                <w:color w:val="000000"/>
                <w:sz w:val="20"/>
              </w:rPr>
              <w:t>204</w:t>
            </w:r>
            <w:r>
              <w:rPr>
                <w:rFonts w:ascii="Times New Roman"/>
                <w:b w:val="false"/>
                <w:i w:val="false"/>
                <w:color w:val="000000"/>
                <w:sz w:val="20"/>
              </w:rPr>
              <w:t xml:space="preserve"> қаулыларына өзгерістер мен толықтырулар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қағидаларын бекіту туралы» Қазақстан Республикасы Қаржы нарығын және қаржы ұйымдарын реттеу мен қадағалау агенттігі басқармасының 2009 жылғы 26 қыркүйектегі № 209 </w:t>
            </w:r>
            <w:r>
              <w:rPr>
                <w:rFonts w:ascii="Times New Roman"/>
                <w:b w:val="false"/>
                <w:i w:val="false"/>
                <w:color w:val="000000"/>
                <w:sz w:val="20"/>
              </w:rPr>
              <w:t>қаулысына</w:t>
            </w:r>
            <w:r>
              <w:rPr>
                <w:rFonts w:ascii="Times New Roman"/>
                <w:b w:val="false"/>
                <w:i w:val="false"/>
                <w:color w:val="000000"/>
                <w:sz w:val="20"/>
              </w:rPr>
              <w:t> </w:t>
            </w:r>
            <w:r>
              <w:rPr>
                <w:rFonts w:ascii="Times New Roman"/>
                <w:b w:val="false"/>
                <w:i w:val="false"/>
                <w:color w:val="000000"/>
                <w:sz w:val="20"/>
              </w:rPr>
              <w:t>өзгерістер мен толықтырулар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зейнетақы активтерін басқарушы шетелдік ұйымдарға бірыңғай жинақтаушы зейнетақы қорының зейнетақы активтерін басқару үшін қажетті іс-қимылдарды жасауды тапсырған кезде оларға қойылатын талаптарды қоса алғанда, оларды таңдау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инвестициялық декларациясын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зейнетақы активтерін басқару жөніндегі кеңес бірыңғай жинақтаушы зейнетақы қорының зейнетақы активтерін орналастыру үшін рұқсат етілген құралдар тізбесін мақұлдағаннан кейін екі ай ішінде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металл шоттарды ашу, жүргізу және жабу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нормативтік құқықтық актілеріне қаржы ұйымдарын бақылау мен қадағалау мәселелері бойынша өзгерістер енгізу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жылғы 1 қаңтардан бергі кезеңдегі табыстың жинақтаушы зейнетақы қорларына және бірыңғай жинақтаушы зейнетақы қорына міндетті зейнетақы жарналары жүзеге асырылған табысқа сәйкестігін белгілеу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министрiнiң бұйрығы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зейнетақы жарналары, міндетті кәсіптік зейнетақы жарналары бойынша салымшылардың (алушылардың) дерекқорын және мiндеттi зейнетақы жарналары, міндетті кәсіптік зейнетақы жарналары есебiнен зейнетақымен қамсыздандыру туралы шарт жасасқан жеке тұлғалардың бірыңғай тiзiмiн қалыптастыру қағидаларын және Бірыңғай жинақтаушы зейнетақы қорының электрондық құжат айналымын пайдалана отырып, Зейнетақы төлеу жөнiндегi мемлекеттiк орталыққа салымшылармен мiндеттi зейнетақы жарналары, міндетті кәсіптік зейнетақы жарналары есебiнен зейнетақымен қамсыздандыру туралы жасалған және қолданылуы тоқтатылған шарттар туралы мәлiметтердi ұсыну қағидаларын бекіту туралы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министрiнiң бұйрығы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Премьер-Министрінің 04.10.2013 </w:t>
            </w:r>
            <w:r>
              <w:rPr>
                <w:rFonts w:ascii="Times New Roman"/>
                <w:b w:val="false"/>
                <w:i w:val="false"/>
                <w:color w:val="ff0000"/>
                <w:sz w:val="20"/>
              </w:rPr>
              <w:t>№ 163-ө</w:t>
            </w:r>
            <w:r>
              <w:rPr>
                <w:rFonts w:ascii="Times New Roman"/>
                <w:b w:val="false"/>
                <w:i w:val="false"/>
                <w:color w:val="ff0000"/>
                <w:sz w:val="20"/>
              </w:rPr>
              <w:t xml:space="preserve"> өкімімен.</w:t>
            </w:r>
          </w:p>
        </w:tc>
      </w:tr>
    </w:tbl>
    <w:bookmarkStart w:name="z3"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«Сырбар» СБҚ – Қазақстан Республикасының «Сырбар» сыртқы барлау қызметі</w:t>
      </w:r>
      <w:r>
        <w:br/>
      </w:r>
      <w:r>
        <w:rPr>
          <w:rFonts w:ascii="Times New Roman"/>
          <w:b w:val="false"/>
          <w:i w:val="false"/>
          <w:color w:val="000000"/>
          <w:sz w:val="28"/>
        </w:rPr>
        <w:t>
      РҰ           – Қазақстан Республикасының Республикалық ұланы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ҚР ҰБ        – Қазақстан Республикасы Ұлттық Банкі</w:t>
      </w:r>
      <w:r>
        <w:br/>
      </w:r>
      <w:r>
        <w:rPr>
          <w:rFonts w:ascii="Times New Roman"/>
          <w:b w:val="false"/>
          <w:i w:val="false"/>
          <w:color w:val="000000"/>
          <w:sz w:val="28"/>
        </w:rPr>
        <w:t>
      ЭҚСЖҚА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ТМРА         – Қазақстан Республикасы Табиғи монополияларды реттеу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