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77bc" w14:textId="40c7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жетім балалардың, ата-анасының қамқорлығынсыз қалған балалардың тұрғын үйге құқықтарын қамтамасыз ету мәселелерi бойынша өзгерiстер мен толықтырулар енгiзу туралы" 2013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 тамыздағы № 125-ө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кейбiр заңнамалық актiлерiне жетім балалардың, ата-анасының қамқорлығынсыз қалған балалардың тұрғын үйге құқықтарын қамтамасыз ету мәселелерi бойынша өзгерiстер мен толықтырулар енгiзу туралы» 2013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Тізбеге сәйкес мемлекеттік органдар нормативтік құқықтық актілердің жобаларын әзірлесін және белгіленген тәртіппен Қазақстан Республикасының Үкіметіне бекітуге енгізсін.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xml:space="preserve">
ҚазақстанРеспубликасы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 тамыздағы</w:t>
      </w:r>
      <w:r>
        <w:br/>
      </w:r>
      <w:r>
        <w:rPr>
          <w:rFonts w:ascii="Times New Roman"/>
          <w:b w:val="false"/>
          <w:i w:val="false"/>
          <w:color w:val="000000"/>
          <w:sz w:val="28"/>
        </w:rPr>
        <w:t xml:space="preserve">
№ 125-ө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кейбiр заңнамалық актiлерiне жетім</w:t>
      </w:r>
      <w:r>
        <w:br/>
      </w:r>
      <w:r>
        <w:rPr>
          <w:rFonts w:ascii="Times New Roman"/>
          <w:b/>
          <w:i w:val="false"/>
          <w:color w:val="000000"/>
        </w:rPr>
        <w:t>
балалардың, ата-анасының қамқорлығынсыз қалған балалардың</w:t>
      </w:r>
      <w:r>
        <w:br/>
      </w:r>
      <w:r>
        <w:rPr>
          <w:rFonts w:ascii="Times New Roman"/>
          <w:b/>
          <w:i w:val="false"/>
          <w:color w:val="000000"/>
        </w:rPr>
        <w:t>
тұрғын үйге құқықтарын қамтамасыз ету мәселелерi бойынша</w:t>
      </w:r>
      <w:r>
        <w:br/>
      </w:r>
      <w:r>
        <w:rPr>
          <w:rFonts w:ascii="Times New Roman"/>
          <w:b/>
          <w:i w:val="false"/>
          <w:color w:val="000000"/>
        </w:rPr>
        <w:t>
өзгерiстер мен толықтырулар енгiзу туралы» 2013 жылғы 4</w:t>
      </w:r>
      <w:r>
        <w:br/>
      </w:r>
      <w:r>
        <w:rPr>
          <w:rFonts w:ascii="Times New Roman"/>
          <w:b/>
          <w:i w:val="false"/>
          <w:color w:val="000000"/>
        </w:rPr>
        <w:t>
шілдедегі Қазақстан Республикасының Заңын іске асыру мақсатында</w:t>
      </w:r>
      <w:r>
        <w:br/>
      </w:r>
      <w:r>
        <w:rPr>
          <w:rFonts w:ascii="Times New Roman"/>
          <w:b/>
          <w:i w:val="false"/>
          <w:color w:val="000000"/>
        </w:rPr>
        <w:t>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387"/>
        <w:gridCol w:w="2361"/>
        <w:gridCol w:w="2364"/>
        <w:gridCol w:w="2169"/>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Нормативтік құқықтық актінің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Актінің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Орындауға жауапты мемлекеттік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ата-анасының қамқорлығынсыз қалған балалардың тұрғын үйін сақтау қағидаларын бекіту туралы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ата-анасының қамқорлығынсыз қалған балалардың тұрғын үйін жалдауға (қосымша жалдауға) берудің үлгі шартын бекіту туралы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2011 жылғы 1 желтоқсандағы № </w:t>
            </w:r>
            <w:r>
              <w:rPr>
                <w:rFonts w:ascii="Times New Roman"/>
                <w:b w:val="false"/>
                <w:i w:val="false"/>
                <w:color w:val="000000"/>
                <w:sz w:val="20"/>
              </w:rPr>
              <w:t>1420</w:t>
            </w:r>
            <w:r>
              <w:rPr>
                <w:rFonts w:ascii="Times New Roman"/>
                <w:b w:val="false"/>
                <w:i w:val="false"/>
                <w:color w:val="000000"/>
                <w:sz w:val="20"/>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0"/>
              </w:rPr>
              <w:t>856</w:t>
            </w:r>
            <w:r>
              <w:rPr>
                <w:rFonts w:ascii="Times New Roman"/>
                <w:b w:val="false"/>
                <w:i w:val="false"/>
                <w:color w:val="000000"/>
                <w:sz w:val="20"/>
              </w:rPr>
              <w:t xml:space="preserve"> қаулыларына өзгерістер мен толықтырулар енгізу туралы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ӨДМ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ӨДМ – Қазақстан Республикасы Өңірлік даму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