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50da" w14:textId="9645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 Қазақстан Республикасы Премьер-Министрінің 2014 жылғы 10 маусымдағы № 81-ө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27 ақпандағы № 15-ө өкімі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 Қазақстан Республикасы Премьер-Министрінің 2014 жылғы 10 маусымдағы № 81-ө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мақсатында қабылдануы тиіс нормативтік құқықтық актілер мен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8-жол алып тасталсын.</w:t>
      </w:r>
    </w:p>
    <w:bookmarkEnd w:id="0"/>
    <w:p>
      <w:pPr>
        <w:spacing w:after="0"/>
        <w:ind w:left="0"/>
        <w:jc w:val="both"/>
      </w:pPr>
      <w:r>
        <w:rPr>
          <w:rFonts w:ascii="Times New Roman"/>
          <w:b w:val="false"/>
          <w:i/>
          <w:color w:val="000000"/>
          <w:sz w:val="28"/>
        </w:rPr>
        <w:t>      Премьер-Министр                       К. Мәсімов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