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2d9a" w14:textId="9ba2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қатынастары мәселелері бойынша өзгерістер мен толықтырулар енгізу туралы" 2014 жылғы 29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10 наурыздағы № 20-ө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тұрғын үй қатынастары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Орталық атқарушы органдар:</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20-ө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тұрғын үй қатынастары мәселелері бойынша өзгерістер мен толықтырулар енгізу туралы" 2014 жылғы 29 желтоқсандағы Қазақстан Республикасының Заңын іске асыру мақсатында қабылдануы қажет нормативтік құқықтық актiлердiң тiзбесi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5880"/>
        <w:gridCol w:w="1060"/>
        <w:gridCol w:w="2760"/>
        <w:gridCol w:w="1861"/>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актiнiң атауы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Актiнiң нысаны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шартының үлгілік нысанын бекіту туралы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күтіп-ұстауға арналған шығыстар сметасын есептеу әдістемесін бекіту туралы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меншік иелері жиналыстары хаттамасының және үй-жайлардың (пәтерлердің) меншік иелеріне жазбаша сауалнама жүргізу кезінде дауыс беру парағының, кондоминиум объектісін басқару жөніндегі есептің үлгілік нысандарын бекіту туралы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 туралы үлгілік ережені бекіту туралы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жедел тапсырмаларды орындау үшін ерекше тәртіппен қызмет өткеріп жүрген арнаулы мемлекеттік органдардың қызметкерлеріне және штаттық жасырын қызметкерлерге тұрғын үй төлемдерін жүзеге асыру қағидаларын бекіту туралы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органдардың бұйрықтары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"Сырбар" СБҚ (келісім бойынша)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аббревиатуралардың толық жазылуы: </w:t>
      </w:r>
    </w:p>
    <w:bookmarkEnd w:id="5"/>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"Сырбар" СБҚ – Қазақстан Республикасы "Сырбар" Сыртқы барлау қызметі.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