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f52f" w14:textId="de1f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құқық қорғау органдарының қызметін және құқық қорғау қызметін өткеру тәртібін жетілдіру мәселелері бойынша өзгерістер мен толықтырулар енгізу туралы" 2015 жылғы 29 қазандағы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5 қарашадағы № 102-ө өкімі</w:t>
      </w:r>
    </w:p>
    <w:p>
      <w:pPr>
        <w:spacing w:after="0"/>
        <w:ind w:left="0"/>
        <w:jc w:val="both"/>
      </w:pPr>
      <w:bookmarkStart w:name="z2" w:id="0"/>
      <w:r>
        <w:rPr>
          <w:rFonts w:ascii="Times New Roman"/>
          <w:b w:val="false"/>
          <w:i w:val="false"/>
          <w:color w:val="000000"/>
          <w:sz w:val="28"/>
        </w:rPr>
        <w:t xml:space="preserve">
      1. Қоса беріліп отырған "Қазақстан Республикасының кейбір заңнамалық актілеріне құқық қорғау органдарының қызметін жетілдіру және құқық қорғау қызметін өткеру тәртібі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 мен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3"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енгізсін;</w:t>
      </w:r>
    </w:p>
    <w:p>
      <w:pPr>
        <w:spacing w:after="0"/>
        <w:ind w:left="0"/>
        <w:jc w:val="both"/>
      </w:pPr>
      <w:r>
        <w:rPr>
          <w:rFonts w:ascii="Times New Roman"/>
          <w:b w:val="false"/>
          <w:i w:val="false"/>
          <w:color w:val="000000"/>
          <w:sz w:val="28"/>
        </w:rPr>
        <w:t>
      2) тиісті ведомстволық нормативтік құқықтық және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5 қарашадағы</w:t>
            </w:r>
            <w:r>
              <w:br/>
            </w:r>
            <w:r>
              <w:rPr>
                <w:rFonts w:ascii="Times New Roman"/>
                <w:b w:val="false"/>
                <w:i w:val="false"/>
                <w:color w:val="000000"/>
                <w:sz w:val="20"/>
              </w:rPr>
              <w:t>№ 102-ө өкімімен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"Қазақстан Республикасының кейбір заңнамалық актілеріне құқық қорғау органдарының қызметін және құқық қорғау қызметін өткеру тәртібін жетілдіру мәселелері бойынша өзгерістер мен толықтырулар енгізу туралы" 2015 жылғы 29 қазандағы Қазақстан Республикасының Заңын іске асыру мақсатында қабылдануы қажет нормативтік құқықтық актілер мен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7793"/>
        <w:gridCol w:w="441"/>
        <w:gridCol w:w="1976"/>
        <w:gridCol w:w="441"/>
        <w:gridCol w:w="1113"/>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мемлекеттiк органдар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органдарында кадр саясатын іске асырудың кейбір мәселелері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 жинақтау), МҚІСҚА (келісім бойынша), ІІМ, Қаржымині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"Жарақат салатын патрондармен ату мүмкіндігі бар ұңғысыз атыс қаруын, газды қаруды сақтауға және алып жүруге ішкі істер органдарының тиісті рұқсаты бар жеке тұлғалардың қаруды ерікті түрде өтеулі негізде тапсыру қағидаларын бекіту туралы" Қазақстан Республикасы Үкіметінің 2014 жылғы 29 қазандағы № 1145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(жинақтау), БП (келісім бойынша), МҚІСҚА (келісім бойынша), Қаржымині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атақтар белгіленген, біліктілік сыныптары белгіленетін Қазақстан Республикасы ішкі істер органдары, қылмыстық-атқару жүйесінің, мемлекеттік өртке қарсы қызметі, экономикалық тергеу қызметі мен мемлекеттік фельдъегерлік қызметі лауазымдарының және оларға сәйкес келетін шекті арнаулы атақтар мен біліктілік сыныптарының тізбесін бекіту туралы" Қазақстан Республикасы Үкіметінің 2012 жылғы 19 мамырдағы № 643 қбпү қаулысына өзгерістер мен толықтырулар енгізу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органдарына қызметке (оқуға) қабылданатын үміткерлерді іріктеу және алдын ала зерделеуді жүзеге асыру қағидаларын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қызметке жұмысқа қабылданатын үміткерлерді іріктеу және алдын ала зерделеуді жүзеге асыру қағидаларын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Шпекбаев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қызметке (оқуға) қабылданатын үміткерлерді іріктеу және алдын ала зерделеуді жүзеге асыру қағидаларын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қызметіне жұмысқа (оқуға) қабылданатын үміткерлерді іріктеу және алдын ала зерделеуді жүзеге асыру қағидаларын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органдарындағы кадрлық жоспарлауды ескере отырып, кадрларға қажеттілікті қанағаттандыру үшін мамандықтар тізбесін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қызметте кадрлық жоспарлауды ескере отырып, кадрларға қажеттілікті қанағаттандыру үшін мамандықтар тізбесін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Шпекбаев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кадрлық жоспарлауды ескере отырып, кадрларға қажеттілікті қанағаттандыру үшін мамандықтар тізбесін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қызметіндегі кадрлық жоспарлауды ескере отырып, кадрларға қажеттілікті қанағаттандыру үшін мамандықтар тізбесін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органдарында жас қызметкерлердің бейімделуі және тәлімгерлікті жүзеге асыру қағидаларын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күрес қызметінде жас қызметкерлердің бейімделуі және тәлімгерлікті жүзеге асыру қағидаларын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Шпекбаев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 жас қызметкерлерді бейімдеу және тәлімгерлікті жүзеге асыру қағидаларын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қызметінде жас қызметкерлерді бейімдеу және тәлімгерлікті жүзеге асыру қағидаларын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 ұстаған және қамауға алған адамдарды айдауылмен алып жүру тәртібін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Шпекбаев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 ұстаған және қамауға алған адамдарды айдауылмен алып жүру тәртібін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органдарында жұмыстар стандарттарын (қызметкерлердің нақты жұмыс учаскесіндегі әрекетінің нәтижелеріне қойылатын алгоритм, қағидалар және талаптар) белгілеу қағидаларын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қызметте жұмыстар стандарттарын (қызметкердің нақты жұмыс учаскесіндегі әрекетінің нәтижелеріне қойылатын алгоритм, қағидалар және талаптар) белгілеу қағидаларын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Шпекбаев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 жұмыстар стандарттарын (қызметкердің нақты жұмыс учаскесіндегі әрекетінің нәтижелеріне қойылатын алгоритм, қағидалар және талаптар) белгілеу қағидаларын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қызметінде жұмыстар стандарттарын (қызметкерлердің нақты жұмыс учаскесіндегі әрекетінің нәтижелеріне қойылатын алгоритм, қағидалар және талаптар) белгілеу қағидаларын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 басшы лауазымдарының тізбесін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қызметтің, оның ішінде ротациялауға жататын басшы лауазымдарының тізбесін және оларды ауыстыру қағидаларын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Шпекбаев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басшы лауазымдарының тізбесін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қызметінің басшы лауазымдарының тізбесін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 ротациялауға жататын басшы лауазымдарының тізбесін және оларды ауыстыру қағидаларын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ротациялауға жататын басшы лауазымдарының тізбесін, және оларды ауыстыру қағидаларын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қызметінің ротациялауға жататын басшы лауазымдарының тізбесін және оларды ауыстыру қағидаларын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органдарында кадр саясатын іске асырудың кейбір мәселелері туралы (кадрлық қамтамасыз ету және кадр саясаты субъектілерінің жұмыс сапасының нәтижелерін бағалау әдістемесін; кәсіби құзыреттерді айқындау тәртібі мен әдістерін, бәсекеге қабілеттіліктің түйінді көрсеткіштері мен көрсеткішін есептеу; мансаптық өсудің жүйесі мен өлшемшарттарын; кадрлық болжамды жүзеге асыру әдістемесін реттеу бөлігінде)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күрес қызметінде кадр саясатын іске асырудың кейбір мәселелері туралы (кадрлық қамтамасыз ету және кадр саясаты субъектілерінің жұмыс сапасының нәтижелерін бағалау әдістемесін; кәсіби құзыреттерді айқындау тәртібі мен әдістерін, бәсекеге қабілеттіліктің түйінді көрсеткіштері мен көрсеткішін есептеу; мансаптық өсудің жүйесі мен өлшемшарттарын; кадрлық болжамды жүзеге асыру әдістемесін реттеу бөлігінде)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Шпекбаев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 кадр саясатын іске асырудың кейбір мәселелері туралы (кадрлық қамтамасыз ету және кадр саясаты субъектілерінің жұмыс сапасының нәтижелерін бағалау әдістемесін; кәсіби құзыреттерді айқындау тәртібі мен әдістерін, бәсекеге қабілеттіліктің түйінді көрсеткіштері мен көрсеткішін есептеу; мансаптық өсудің жүйесі мен өлшемшарттарын; кадрлық болжамды жүзеге асыру әдістемесін реттеу бөлігінде)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қызметінің кадр саясатын іске асырудың кейбір мәселелері туралы (кадрлық қамтамасыз ету және кадр саясаты субъектілерінің жұмыс сапасының нәтижелерін бағалау әдістемесін; кәсіби құзыреттерді айқындау тәртібі мен әдістерін, бәсекеге қабілеттіліктің түйінді көрсеткіштері мен көрсеткішін есептеу; мансаптық өсудің жүйесі мен өлшемшарттарын; кадрлық болжамды жүзеге асыру әдістемесін реттеу бөлігінде)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органдары қызметкерлерін кәсіби даярлау, қайта даярлау және олардың біліктілігін арттырудың мазмұны мен қағидаларын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 жинақтау), МҚІСҚА (келісім бойынша), ІІМ, Қаржымині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органдарының бөлімшелеріндегі моральдық-психологиялық ахуалдың жай-күйіне жыл сайынғы әлеуметтік мониторинг жүргізу қағидалары мен әдістемесін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қызметі бөлімшелеріндегі моральдық-психологиялық ахуалдың жай-күйіне жыл сайынғы әлеуметтік мониторинг жүргізу қағидалары мен әдістемесін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Шпекбаев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бөлімшелеріндегі моральдық-психологиялық ахуалдың жай-күйіне жыл сайынғы әлеуметтік мониторинг жүргізу қағидалары мен әдістемесін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 бөлімшелеріндегі моральдық-психологиялық ахуалдың жай-күйіне жыл сайынғы әлеуметтік мониторинг жүргізу қағидалары мен әдістемесін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органдарына қызметке тұруға және бос орындарға орналасуға байланысты кейбір мәселелер туралы (қызметке үміткерлердің ведомстволық дерекқорын қалыптастыру және онымен жұмыс істеу тәртібін; бос басшы лауазымдар мен оларға орналасу үшін кандидаттарға қойылатын талаптар туралы мәліметтерді ведомстволық ақпараттық-анықтамалық жүйелерде орналастыру тәртібін реттеу бөлігінде)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қызметке жұмысқа үміткерлер бойынша ведомстволық дерекқор қалыптастыру және жұмыс істеу тәртібін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Шпекбаев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органдарына қызметке тұруға және бос орындарға орналасуға байланысты кейбір мәселелер туралы (қызметке үміткерлердің ведомстволық дерекқорын қалыптастыру және онымен жұмыс істеу тәртібін; бос басшы лауазымдар мен оларға орналасу үшін кандидаттарға қойылатын талаптарды туралы мәліметтерді ведомстволық ақпараттық-анықтамалық жүйелерде орналастыру тәртібін реттеу бөлігінде)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қызметіне қызметке тұруға және бос орындарға орналасуға байланысты кейбір мәселелер туралы (қызметке үміткерлердің ведомстволық дерекқорын қалыптастыру және онымен жұмыс істеу тәртібін; бос басшы лауазымдар мен оларға орналасу үшін кандидаттарға қойылатын талаптарды туралы мәліметтерді ведомстволық ақпараттық-анықтамалық жүйелерде орналастыру тәртібін реттеу бөлігінде)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органдарында кадр резервін, кадр резервіне алынатын қызметкерлердің біліктілік талаптарын қалыптастыру және кадр резервіне алынған қызметкерлердің ведомстволық дерекқорымен жұмыс істеу қағидаларын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(келісім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 Меркель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және сыбайлас жемқорлыққа қарсы іс-қимыл органдарында қызмет өткерудің кейбір мәселелері" Қазақстан Республикасы Мемлекеттік қызмет істері және сыбайлас жемқорлыққа қарсы іс-қимыл агенттігі төрағасының 2015 жылғы 13 ақпандағы № 51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 (келісім бойынша)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Шпекбаев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кадр резервін, кадр резервіне алынатын қызметкерлердің біліктілік талаптарын қалыптастыру және кадр резервіне алынған қызметкерлердің ведомстволық дерекқорымен жұмыс істеу қағидаларын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Бисенқұлов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тергеу қызметінде кадр резервін, кадр резервіне алынатын қызметкерлердің біліктілік талаптарын қалыптастыру және кадр резервіне алынған қызметкерлердің ведомстволық дерекқорымен жұмыс істеу қағидаларын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мемлекеттік өртке қарсы қызмет қызметкерлері санының нормативтерін бекіту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 Божко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өртке қарсы қызмет органдары қызметкерлерінің нысанды киімі мен арнайы киiм-кешегінің тиесiлiлiгі нормаларын бекіту туралы" Қазақстан Республикасы Ішкі істер министрінің 2015 жылғы 19 наурыздағы № 256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(жинақтау), Қаржымині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 Божко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r>
    </w:tbl>
    <w:bookmarkStart w:name="z6" w:id="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bookmarkEnd w:id="3"/>
    <w:p>
      <w:pPr>
        <w:spacing w:after="0"/>
        <w:ind w:left="0"/>
        <w:jc w:val="both"/>
      </w:pPr>
      <w:r>
        <w:rPr>
          <w:rFonts w:ascii="Times New Roman"/>
          <w:b w:val="false"/>
          <w:i w:val="false"/>
          <w:color w:val="000000"/>
          <w:sz w:val="28"/>
        </w:rPr>
        <w:t>
      МҚІСҚА – Қазақстан Республикасы Мемлекеттік қызмет істері және сыбайлас жемқорлыққа қарсы іс-қимыл агенттігі</w:t>
      </w:r>
    </w:p>
    <w:p>
      <w:pPr>
        <w:spacing w:after="0"/>
        <w:ind w:left="0"/>
        <w:jc w:val="both"/>
      </w:pPr>
      <w:r>
        <w:rPr>
          <w:rFonts w:ascii="Times New Roman"/>
          <w:b w:val="false"/>
          <w:i w:val="false"/>
          <w:color w:val="000000"/>
          <w:sz w:val="28"/>
        </w:rPr>
        <w:t>
      БП – Қазақстан Республикасы Бас прокуратурасы</w:t>
      </w:r>
    </w:p>
    <w:p>
      <w:pPr>
        <w:spacing w:after="0"/>
        <w:ind w:left="0"/>
        <w:jc w:val="both"/>
      </w:pPr>
      <w:r>
        <w:rPr>
          <w:rFonts w:ascii="Times New Roman"/>
          <w:b w:val="false"/>
          <w:i w:val="false"/>
          <w:color w:val="000000"/>
          <w:sz w:val="28"/>
        </w:rPr>
        <w:t>
      ІІМ – Қазақстан Республикасы Ішкі істер министрлігі</w:t>
      </w:r>
    </w:p>
    <w:bookmarkStart w:name="z0" w:id="4"/>
    <w:p>
      <w:pPr>
        <w:spacing w:after="0"/>
        <w:ind w:left="0"/>
        <w:jc w:val="both"/>
      </w:pPr>
      <w:r>
        <w:rPr>
          <w:rFonts w:ascii="Times New Roman"/>
          <w:b w:val="false"/>
          <w:i w:val="false"/>
          <w:color w:val="000000"/>
          <w:sz w:val="28"/>
        </w:rPr>
        <w:t>
      Қаржымині – Қазақстан Республикасы Қаржы министрлігі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