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1abb" w14:textId="9231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туралы" 2016 жылғы 30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13 қаңтардағы № 4-ө өкімі</w:t>
      </w:r>
    </w:p>
    <w:p>
      <w:pPr>
        <w:spacing w:after="0"/>
        <w:ind w:left="0"/>
        <w:jc w:val="both"/>
      </w:pPr>
      <w:r>
        <w:rPr>
          <w:rFonts w:ascii="Times New Roman"/>
          <w:b w:val="false"/>
          <w:i w:val="false"/>
          <w:color w:val="000000"/>
          <w:sz w:val="28"/>
        </w:rPr>
        <w:t xml:space="preserve">
      1. Қоса беріліп отырған "Пробация туралы" 2016 жылғы 30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1" w:id="0"/>
    <w:p>
      <w:pPr>
        <w:spacing w:after="0"/>
        <w:ind w:left="0"/>
        <w:jc w:val="both"/>
      </w:pPr>
      <w:r>
        <w:rPr>
          <w:rFonts w:ascii="Times New Roman"/>
          <w:b w:val="false"/>
          <w:i w:val="false"/>
          <w:color w:val="000000"/>
          <w:sz w:val="28"/>
        </w:rPr>
        <w:t>
      2. Қазақстан Республикасының Ішкі істер министрлігі:</w:t>
      </w:r>
    </w:p>
    <w:bookmarkEnd w:id="0"/>
    <w:p>
      <w:pPr>
        <w:spacing w:after="0"/>
        <w:ind w:left="0"/>
        <w:jc w:val="both"/>
      </w:pPr>
      <w:r>
        <w:rPr>
          <w:rFonts w:ascii="Times New Roman"/>
          <w:b w:val="false"/>
          <w:i w:val="false"/>
          <w:color w:val="000000"/>
          <w:sz w:val="28"/>
        </w:rPr>
        <w:t>
      1) тізбеге сәйкес нормативтік құқықтық актінің жобасын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нормативтік құқықтық акт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13 қаңтардағы</w:t>
            </w:r>
            <w:r>
              <w:br/>
            </w:r>
            <w:r>
              <w:rPr>
                <w:rFonts w:ascii="Times New Roman"/>
                <w:b w:val="false"/>
                <w:i w:val="false"/>
                <w:color w:val="000000"/>
                <w:sz w:val="20"/>
              </w:rPr>
              <w:t>№ 4-ө өкімімен</w:t>
            </w:r>
            <w:r>
              <w:br/>
            </w:r>
            <w:r>
              <w:rPr>
                <w:rFonts w:ascii="Times New Roman"/>
                <w:b w:val="false"/>
                <w:i w:val="false"/>
                <w:color w:val="000000"/>
                <w:sz w:val="20"/>
              </w:rPr>
              <w:t>бекітілген</w:t>
            </w:r>
          </w:p>
        </w:tc>
      </w:tr>
    </w:tbl>
    <w:bookmarkStart w:name="z3" w:id="1"/>
    <w:p>
      <w:pPr>
        <w:spacing w:after="0"/>
        <w:ind w:left="0"/>
        <w:jc w:val="left"/>
      </w:pPr>
      <w:r>
        <w:rPr>
          <w:rFonts w:ascii="Times New Roman"/>
          <w:b/>
          <w:i w:val="false"/>
          <w:color w:val="000000"/>
        </w:rPr>
        <w:t xml:space="preserve"> "Пробация туралы" 2016 жылғы 30 желтоқсандағы Қазақстан Республикасының Заңын іске асыру мақсатында қабылдануы қажет нормативтік құқықтық актілердің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9688"/>
        <w:gridCol w:w="308"/>
        <w:gridCol w:w="308"/>
        <w:gridCol w:w="775"/>
        <w:gridCol w:w="91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 сапалы және уақтылы әзірлеу мен енгізуге жауапты адам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адамдарға әлеуметтік-құқықтық көмек көрсету қағидаларын бекіту туралы" Қазақстан Республикасы Үкіметінің 2014 жылғы 23 қазандағы № 1131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"Бас бостандығынан айыруға сотталғандармен тәрбие жұмысын жүргізу қағидасын бекіту туралы" 2014 жылғы 13 тамыздағы № </w:t>
            </w:r>
            <w:r>
              <w:rPr>
                <w:rFonts w:ascii="Times New Roman"/>
                <w:b w:val="false"/>
                <w:i w:val="false"/>
                <w:color w:val="000000"/>
                <w:sz w:val="20"/>
              </w:rPr>
              <w:t>508</w:t>
            </w:r>
            <w:r>
              <w:rPr>
                <w:rFonts w:ascii="Times New Roman"/>
                <w:b w:val="false"/>
                <w:i w:val="false"/>
                <w:color w:val="000000"/>
                <w:sz w:val="20"/>
              </w:rPr>
              <w:t xml:space="preserve">, "Пробация қызметінің жұмысын ұйымдастыру қағидасын бекіту туралы" 2014 жылғы 15 тамыздағы № </w:t>
            </w:r>
            <w:r>
              <w:rPr>
                <w:rFonts w:ascii="Times New Roman"/>
                <w:b w:val="false"/>
                <w:i w:val="false"/>
                <w:color w:val="000000"/>
                <w:sz w:val="20"/>
              </w:rPr>
              <w:t>511</w:t>
            </w:r>
            <w:r>
              <w:rPr>
                <w:rFonts w:ascii="Times New Roman"/>
                <w:b w:val="false"/>
                <w:i w:val="false"/>
                <w:color w:val="000000"/>
                <w:sz w:val="20"/>
              </w:rPr>
              <w:t xml:space="preserve">,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қағидасын бекіту туралы" 2014 жылғы 18 тамыздағы № 517 </w:t>
            </w:r>
            <w:r>
              <w:rPr>
                <w:rFonts w:ascii="Times New Roman"/>
                <w:b w:val="false"/>
                <w:i w:val="false"/>
                <w:color w:val="000000"/>
                <w:sz w:val="20"/>
              </w:rPr>
              <w:t>бұйрықтары</w:t>
            </w:r>
            <w:r>
              <w:rPr>
                <w:rFonts w:ascii="Times New Roman"/>
                <w:b w:val="false"/>
                <w:i w:val="false"/>
                <w:color w:val="000000"/>
                <w:sz w:val="20"/>
              </w:rPr>
              <w:t>)</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r>
    </w:tbl>
    <w:bookmarkStart w:name="z4" w:id="2"/>
    <w:p>
      <w:pPr>
        <w:spacing w:after="0"/>
        <w:ind w:left="0"/>
        <w:jc w:val="both"/>
      </w:pPr>
      <w:r>
        <w:rPr>
          <w:rFonts w:ascii="Times New Roman"/>
          <w:b w:val="false"/>
          <w:i w:val="false"/>
          <w:color w:val="000000"/>
          <w:sz w:val="28"/>
        </w:rPr>
        <w:t>
      Ескертпе: аббревиатураның толық жазылуы:</w:t>
      </w:r>
    </w:p>
    <w:bookmarkEnd w:id="2"/>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