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6bd6c" w14:textId="986bd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құқық қорғау қызметінің процестік негіздерін жаңғырту мәселелері бойынша өзгерістер мен толықтырулар енгізу туралы" 2017 жылғы 21 желтоқсандағы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2018 жылғы 22 қаңтардағы № 7-ө өкімі</w:t>
      </w:r>
    </w:p>
    <w:p>
      <w:pPr>
        <w:spacing w:after="0"/>
        <w:ind w:left="0"/>
        <w:jc w:val="both"/>
      </w:pPr>
      <w:bookmarkStart w:name="z0" w:id="0"/>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кейбір заңнамалық актілеріне құқық қорғау қызметінің </w:t>
      </w:r>
      <w:r>
        <w:rPr>
          <w:rFonts w:ascii="Times New Roman"/>
          <w:b/>
          <w:i w:val="false"/>
          <w:color w:val="000000"/>
          <w:sz w:val="28"/>
        </w:rPr>
        <w:t>процестік</w:t>
      </w:r>
      <w:r>
        <w:rPr>
          <w:rFonts w:ascii="Times New Roman"/>
          <w:b/>
          <w:i w:val="false"/>
          <w:color w:val="000000"/>
          <w:sz w:val="28"/>
        </w:rPr>
        <w:t xml:space="preserve"> негіздерін жаңғырту мәселелері бойынша өзгерістер мен толықтырулар енгізу туралы"</w:t>
      </w:r>
      <w:r>
        <w:rPr>
          <w:rFonts w:ascii="Times New Roman"/>
          <w:b w:val="false"/>
          <w:i w:val="false"/>
          <w:color w:val="000000"/>
          <w:sz w:val="28"/>
        </w:rPr>
        <w:t xml:space="preserve"> </w:t>
      </w:r>
      <w:r>
        <w:rPr>
          <w:rFonts w:ascii="Times New Roman"/>
          <w:b/>
          <w:i w:val="false"/>
          <w:color w:val="000000"/>
          <w:sz w:val="28"/>
        </w:rPr>
        <w:t>2017</w:t>
      </w:r>
      <w:r>
        <w:rPr>
          <w:rFonts w:ascii="Times New Roman"/>
          <w:b/>
          <w:i w:val="false"/>
          <w:color w:val="000000"/>
          <w:sz w:val="28"/>
        </w:rPr>
        <w:t xml:space="preserve"> жылғы </w:t>
      </w:r>
      <w:r>
        <w:rPr>
          <w:rFonts w:ascii="Times New Roman"/>
          <w:b/>
          <w:i w:val="false"/>
          <w:color w:val="000000"/>
          <w:sz w:val="28"/>
        </w:rPr>
        <w:t>21</w:t>
      </w:r>
      <w:r>
        <w:rPr>
          <w:rFonts w:ascii="Times New Roman"/>
          <w:b/>
          <w:i w:val="false"/>
          <w:color w:val="000000"/>
          <w:sz w:val="28"/>
        </w:rPr>
        <w:t xml:space="preserve"> желтоқсандағы Қазақстан Республикасының Заңын іске асыру жөніндегі шаралар туралы</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Республикасының кейбір заңнамалық актілеріне құқық қорғау қызметінің процестік негіздерін жаңғырту мәселелері бойынша өзгерістер мен толықтырулар енгізу туралы" 2017 жылғы 21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2" w:id="2"/>
    <w:p>
      <w:pPr>
        <w:spacing w:after="0"/>
        <w:ind w:left="0"/>
        <w:jc w:val="both"/>
      </w:pPr>
      <w:r>
        <w:rPr>
          <w:rFonts w:ascii="Times New Roman"/>
          <w:b w:val="false"/>
          <w:i w:val="false"/>
          <w:color w:val="000000"/>
          <w:sz w:val="28"/>
        </w:rPr>
        <w:t>
      2. Қазақстан Республикасының мемлекеттік органдары:</w:t>
      </w:r>
    </w:p>
    <w:bookmarkEnd w:id="2"/>
    <w:bookmarkStart w:name="z3" w:id="3"/>
    <w:p>
      <w:pPr>
        <w:spacing w:after="0"/>
        <w:ind w:left="0"/>
        <w:jc w:val="both"/>
      </w:pPr>
      <w:r>
        <w:rPr>
          <w:rFonts w:ascii="Times New Roman"/>
          <w:b w:val="false"/>
          <w:i w:val="false"/>
          <w:color w:val="000000"/>
          <w:sz w:val="28"/>
        </w:rPr>
        <w:t>
      1) тізбеге сәйкес құқықтық актінің жобасын әзірлесін және белгіленген тәртіппен Қазақстан Республикасының Үкіметіне бекітуге енгізсін;</w:t>
      </w:r>
    </w:p>
    <w:bookmarkEnd w:id="3"/>
    <w:bookmarkStart w:name="z4" w:id="4"/>
    <w:p>
      <w:pPr>
        <w:spacing w:after="0"/>
        <w:ind w:left="0"/>
        <w:jc w:val="both"/>
      </w:pPr>
      <w:r>
        <w:rPr>
          <w:rFonts w:ascii="Times New Roman"/>
          <w:b w:val="false"/>
          <w:i w:val="false"/>
          <w:color w:val="000000"/>
          <w:sz w:val="28"/>
        </w:rPr>
        <w:t>
      2) тиісті ведомстволық құқықтық актілерді қабылдасын және қабылданған шаралар туралы Қазақстан Республикасының Үкіметін хабардар етсін.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2018 жылғы 22 қаңтардағы</w:t>
            </w:r>
            <w:r>
              <w:br/>
            </w:r>
            <w:r>
              <w:rPr>
                <w:rFonts w:ascii="Times New Roman"/>
                <w:b w:val="false"/>
                <w:i w:val="false"/>
                <w:color w:val="000000"/>
                <w:sz w:val="20"/>
              </w:rPr>
              <w:t>№ 7-ө өкімімен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Республикасының кейбір заңнамалық актілеріне құқық қорғау қызметінің процестік негіздерін жаңғырту мәселелері бойынша өзгерістер мен толықтырулар енгізу туралы" 2017 жылғы 21 желтоқсандағы Қазақстан Республикасының Заңын іске асыру мақсатында қабылдануы қажет құқықтық актілердің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8200"/>
        <w:gridCol w:w="241"/>
        <w:gridCol w:w="2440"/>
        <w:gridCol w:w="641"/>
        <w:gridCol w:w="40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сапасына, уақтылы әзірленуі мен қабылдануына жауапты тұлға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"Сот бойынша ақталған адамға, қылмыстық істі тоқтату туралы соттың, қылмыстық қудалау органының қаулысы шығарылған күдіктіге, айыпталушыға, сотталушыға қылмыстық процесті жүргізетін органның заңсыз іс-әрекеттерінің нәтижесінде келтірілген мүліктік зиянды төлеу қағидаларын бекіту туралы" 2014 жылғы 21 қарашадағы № </w:t>
            </w:r>
            <w:r>
              <w:rPr>
                <w:rFonts w:ascii="Times New Roman"/>
                <w:b w:val="false"/>
                <w:i w:val="false"/>
                <w:color w:val="000000"/>
                <w:sz w:val="20"/>
              </w:rPr>
              <w:t>1218</w:t>
            </w:r>
            <w:r>
              <w:rPr>
                <w:rFonts w:ascii="Times New Roman"/>
                <w:b w:val="false"/>
                <w:i w:val="false"/>
                <w:color w:val="000000"/>
                <w:sz w:val="20"/>
              </w:rPr>
              <w:t xml:space="preserve"> және "Кепілді қабылдау, сақтау, өткізу және мемлекет кірісіне айналдыру қағидаларын бекіту туралы" 2014 жылғы 21 қарашадағы № </w:t>
            </w:r>
            <w:r>
              <w:rPr>
                <w:rFonts w:ascii="Times New Roman"/>
                <w:b w:val="false"/>
                <w:i w:val="false"/>
                <w:color w:val="000000"/>
                <w:sz w:val="20"/>
              </w:rPr>
              <w:t>1219</w:t>
            </w:r>
            <w:r>
              <w:rPr>
                <w:rFonts w:ascii="Times New Roman"/>
                <w:b w:val="false"/>
                <w:i w:val="false"/>
                <w:color w:val="000000"/>
                <w:sz w:val="20"/>
              </w:rPr>
              <w:t xml:space="preserve"> қаулыларына өзгерістер мен толықтыру енгізу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 жинақтау), ЖС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Кененбаев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сот ісін электрондық форматта жүргізу жөніндегі нұсқаулықты бекіту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бұйрығы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 жинақтау), ЖС (келісім бойынша), ҰҚК (келісім бойынша), МҚІСҚА (келісім бойынша), МКҚ (келісім бойынша), "Сырбар" СБҚ (келісім бойынша), ІІМ, Қаржымині, Қорғанысмині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Ахметжанов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"Жасырын тергеу әрекеттерін жүргізу Қағидаларын бекіту туралы" Қазақстан Республикасы Қаржы министрінің 2014 жылғы 12 желтоқсандағы № 565, Қазақстан Республикасы Мемлекеттік қызмет істері және жемқорлыққа қарсы іс-қимыл агенттігі төрағасының 2014 жылғы 12 желтоқсандағы № 62, Қазақстан Республикасы Ішкі істер министрінің 2014 жылғы 12 желтоқсандағы № 892, Қазақстан Республикасы Мемлекеттік күзет қызметі бастығының 2014 жылғы 15 желтоқсандағы № 146 және Қазақстан Республикасы Ұлттық қауіпсіздік комитеті төрағасының 2014 жылғы 18 желтоқсандағы № 416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(жинақтау), ҰҚК (келісім бойынша), МҚІСҚА (келісім бойынша), Қаржымині МКҚ (келісім бойынша), Қаржымині, ЖС (келісім бойынша), БП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 Жақыпов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жедел-іздестіру шараларын жүргізуді ұйымдастыру жөніндегі нұсқаулықты бекіту туралы" бірлескен бұйрығына өзгерістер мен толықтырулар енгізу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(жинақтау), БП (келісім бойынша), ҰҚК (келісім бойынша), МҚІСҚА (келісім бойынша), Қаржымині, МКҚ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Сүлейменов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қызметін жүзеге асыратын штаттағы қызметкер, штаттағы жасырын қызметкер, құпия қызметкерлердің жасырын ендіру және (немесе) қылмыстық әрекетті имитациялауды жүргізуді ұйымдастыру жөніндегі нұсқаулықты бекіту туралы" бірлескен бұйрығына өзгерістер мен толықтырулар енгізу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(жинақтау), БП (келісім бойынша), ҰҚК (келісім бойынша), МҚІСҚА (келісім бойынша), Қаржымині, МКҚ (келісім бойынша), "Сырбар" СБҚ (келісім бойынша), Қорғанысмині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 Жақыпов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органдары уақытша ұстау изоляторларының ішкі тәртіп ережелерін бекіту туралы" Қазақстан Республикасы Ішкі істер министрінің 2002 жылғы 1 маусымдағы № 385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 Тұрғымбаев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қауіпсіздік комитеті әскери полициясы органдарының гауптвахталарында күдікті және айыпталушы әскери қызметшілерді ұстаудың ішкі тәртібінің қағидаларын бекіту туралы" Қазақстан Республикасы Ұлттық қауіпсіздік комитеті төрағасының 2014 жылғы 10 маусымдағы № 182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Қалқабаев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құқық бұзушылықтар туралы арыздар мен хабарларды қабылдау және тіркеу, сондай-ақ сотқа дейінгі тергеп-тексерулердің бірыңғай тізілімін жүргізу қағидаларын бекіту турал" Қазақстан Республикасы Бас Прокурорының 2014 жылғы 19 қыркүйектегі № 89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Кененбаев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органдарының тергеу, анықтау бөліністерінің және әскери-тергеу бөліністерінің қызметін жетілдіру бойынша шаралар туралы" Қазақстан Республикасы Ішкі істер министрінің 2015 жылғы 16 наурыздағы № 220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 Жақыпов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жауаптылыққа тартылатын, қылмыстық құқық бұзушылықтар жасаған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есебін жүргізу және пайдалану қағидаларын бекіту туралы" Қазақстан Республикасы Бас Прокурорының 2017 жылғы 30 маусымдағы № 68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Кененбаев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прокурорының қадағалауды ұйымдастыруы жөніндегі Нұсқаулықты бекіту туралы" Қазақстан Республикасы Бас Прокурорының 2014 жылғы 29 желтоқсандағы № 163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Кененбаев</w:t>
            </w:r>
          </w:p>
        </w:tc>
      </w:tr>
    </w:tbl>
    <w:bookmarkStart w:name="z7" w:id="6"/>
    <w:p>
      <w:pPr>
        <w:spacing w:after="0"/>
        <w:ind w:left="0"/>
        <w:jc w:val="both"/>
      </w:pPr>
      <w:r>
        <w:rPr>
          <w:rFonts w:ascii="Times New Roman"/>
          <w:b w:val="false"/>
          <w:i w:val="false"/>
          <w:color w:val="000000"/>
          <w:sz w:val="28"/>
        </w:rPr>
        <w:t>
      Ескертпе: аббревиатуралардың толық жазылуы:</w:t>
      </w:r>
    </w:p>
    <w:bookmarkEnd w:id="6"/>
    <w:p>
      <w:pPr>
        <w:spacing w:after="0"/>
        <w:ind w:left="0"/>
        <w:jc w:val="both"/>
      </w:pPr>
      <w:r>
        <w:rPr>
          <w:rFonts w:ascii="Times New Roman"/>
          <w:b w:val="false"/>
          <w:i w:val="false"/>
          <w:color w:val="000000"/>
          <w:sz w:val="28"/>
        </w:rPr>
        <w:t>
      ЖС - Қазақстан Республикасының Жоғарғы Соты</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МКҚ - Қазақстан Республикасының Мемлекеттік күзет қызметі</w:t>
      </w:r>
    </w:p>
    <w:p>
      <w:pPr>
        <w:spacing w:after="0"/>
        <w:ind w:left="0"/>
        <w:jc w:val="both"/>
      </w:pPr>
      <w:r>
        <w:rPr>
          <w:rFonts w:ascii="Times New Roman"/>
          <w:b w:val="false"/>
          <w:i w:val="false"/>
          <w:color w:val="000000"/>
          <w:sz w:val="28"/>
        </w:rPr>
        <w:t>
      МҚІСҚА - Қазақстан Республикасының Мемлекеттік қызмет істері және сыбайлас жемқорлыққа қарсы іс-қимыл агенттігі</w:t>
      </w:r>
    </w:p>
    <w:p>
      <w:pPr>
        <w:spacing w:after="0"/>
        <w:ind w:left="0"/>
        <w:jc w:val="both"/>
      </w:pPr>
      <w:r>
        <w:rPr>
          <w:rFonts w:ascii="Times New Roman"/>
          <w:b w:val="false"/>
          <w:i w:val="false"/>
          <w:color w:val="000000"/>
          <w:sz w:val="28"/>
        </w:rPr>
        <w:t>
      "Сырбар" СБҚ - Қазақстан Республикасының "Сырбар" сыртқы барлау қызметі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