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fdba8f" w14:textId="6fdba8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азаматтық, банктік заңнаманы жетілдіру және кәсіпкерлік қызмет үшін жағдайды жақсарту мәселелері бойынша өзгерістер мен толықтырулар енгізу туралы" 2017 жылғы 27 ақпандағы Қазақстан Республикасының Заңын іске асыру жөніндегі шаралар туралы" Қазақстан Республикасы Премьер-Мннистрінің 2017 жылғы 19 сәуірдегі № 49-ө өкіміне өзгеріс енгізу туралы</w:t>
      </w:r>
    </w:p>
    <w:p>
      <w:pPr>
        <w:spacing w:after="0"/>
        <w:ind w:left="0"/>
        <w:jc w:val="both"/>
      </w:pPr>
      <w:r>
        <w:rPr>
          <w:rFonts w:ascii="Times New Roman"/>
          <w:b w:val="false"/>
          <w:i w:val="false"/>
          <w:color w:val="000000"/>
          <w:sz w:val="28"/>
        </w:rPr>
        <w:t>Қазақстан Республикасы Премьер-Министрінің 2018 жылғы 28 сәуірдегі № 52-ө өкімі</w:t>
      </w:r>
    </w:p>
    <w:p>
      <w:pPr>
        <w:spacing w:after="0"/>
        <w:ind w:left="0"/>
        <w:jc w:val="both"/>
      </w:pPr>
      <w:bookmarkStart w:name="z1" w:id="0"/>
      <w:r>
        <w:rPr>
          <w:rFonts w:ascii="Times New Roman"/>
          <w:b w:val="false"/>
          <w:i w:val="false"/>
          <w:color w:val="000000"/>
          <w:sz w:val="28"/>
        </w:rPr>
        <w:t xml:space="preserve">
      "Қазақстан Республикасының кейбір заңнамалық актілеріне азаматтық, банктік заңнаманы жетілдіру және кәсіпкерлік қызмет үшін жағдайды жақсарту мәселелері бойынша өзгерістер мен толықтырулар енгізу туралы" 2017 жылғы 27 ақпандағы Қазақстан Республикасының Заңын іске асыру жөніндегі шаралар туралы" Қазақстан Республикасы Премьер-Министрінің 2017 жылғы 19 сәуірдегі № 49-ө </w:t>
      </w:r>
      <w:r>
        <w:rPr>
          <w:rFonts w:ascii="Times New Roman"/>
          <w:b w:val="false"/>
          <w:i w:val="false"/>
          <w:color w:val="000000"/>
          <w:sz w:val="28"/>
        </w:rPr>
        <w:t>өкіміне</w:t>
      </w:r>
      <w:r>
        <w:rPr>
          <w:rFonts w:ascii="Times New Roman"/>
          <w:b w:val="false"/>
          <w:i w:val="false"/>
          <w:color w:val="000000"/>
          <w:sz w:val="28"/>
        </w:rPr>
        <w:t xml:space="preserve"> мынадай өзгеріс енгізілсін:</w:t>
      </w:r>
    </w:p>
    <w:bookmarkEnd w:id="0"/>
    <w:bookmarkStart w:name="z2" w:id="1"/>
    <w:p>
      <w:pPr>
        <w:spacing w:after="0"/>
        <w:ind w:left="0"/>
        <w:jc w:val="both"/>
      </w:pPr>
      <w:r>
        <w:rPr>
          <w:rFonts w:ascii="Times New Roman"/>
          <w:b w:val="false"/>
          <w:i w:val="false"/>
          <w:color w:val="000000"/>
          <w:sz w:val="28"/>
        </w:rPr>
        <w:t xml:space="preserve">
      көрсетілген өкіммен бекітілген "Қазақстан Республикасының кейбір заңнамалық актілеріне азаматтық, банктік заңнаманы жетілдіру және кәсіпкерлік қызмет үшін жағдайды жақсарту мәселелері бойынша өзгерістер мен толықтырулар енгізу туралы" 2017 жылғы 27 ақпандағы Қазақстан Республикасының Заңын іске асыру мақсатында қабылдануы қажет нормативтік құқықтық актілердің </w:t>
      </w:r>
      <w:r>
        <w:rPr>
          <w:rFonts w:ascii="Times New Roman"/>
          <w:b w:val="false"/>
          <w:i w:val="false"/>
          <w:color w:val="000000"/>
          <w:sz w:val="28"/>
        </w:rPr>
        <w:t>тізбесінде</w:t>
      </w:r>
      <w:r>
        <w:rPr>
          <w:rFonts w:ascii="Times New Roman"/>
          <w:b w:val="false"/>
          <w:i w:val="false"/>
          <w:color w:val="000000"/>
          <w:sz w:val="28"/>
        </w:rPr>
        <w:t>:</w:t>
      </w:r>
    </w:p>
    <w:bookmarkEnd w:id="1"/>
    <w:bookmarkStart w:name="z3" w:id="2"/>
    <w:p>
      <w:pPr>
        <w:spacing w:after="0"/>
        <w:ind w:left="0"/>
        <w:jc w:val="both"/>
      </w:pPr>
      <w:r>
        <w:rPr>
          <w:rFonts w:ascii="Times New Roman"/>
          <w:b w:val="false"/>
          <w:i w:val="false"/>
          <w:color w:val="000000"/>
          <w:sz w:val="28"/>
        </w:rPr>
        <w:t>
      реттік нөмірі 1-жол алып тасталсын.</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