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429d" w14:textId="6774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 және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шілдедегі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6 тамыздағы № 97-ө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w:t>
      </w:r>
      <w:r>
        <w:rPr>
          <w:rFonts w:ascii="Times New Roman"/>
          <w:b w:val="false"/>
          <w:i w:val="false"/>
          <w:color w:val="000000"/>
          <w:sz w:val="28"/>
        </w:rPr>
        <w:t xml:space="preserve">" 2018 жылғы 2 шілдедегі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Ұлттық Банкі (келісім бойынша) тізбеге сәйкес Қазақстан Республикасы Президенті актісінің жобасын әзірлесін және белгіленген тәртіппен Қазақстан Республикасы Президентінің Әкімшілігіне енгізсін.</w:t>
      </w:r>
    </w:p>
    <w:bookmarkEnd w:id="1"/>
    <w:bookmarkStart w:name="z3" w:id="2"/>
    <w:p>
      <w:pPr>
        <w:spacing w:after="0"/>
        <w:ind w:left="0"/>
        <w:jc w:val="both"/>
      </w:pPr>
      <w:r>
        <w:rPr>
          <w:rFonts w:ascii="Times New Roman"/>
          <w:b w:val="false"/>
          <w:i w:val="false"/>
          <w:color w:val="000000"/>
          <w:sz w:val="28"/>
        </w:rPr>
        <w:t>
      3. Мемлекеттік органдар:</w:t>
      </w:r>
    </w:p>
    <w:bookmarkEnd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6 тамыздағы</w:t>
            </w:r>
            <w:r>
              <w:br/>
            </w:r>
            <w:r>
              <w:rPr>
                <w:rFonts w:ascii="Times New Roman"/>
                <w:b w:val="false"/>
                <w:i w:val="false"/>
                <w:color w:val="000000"/>
                <w:sz w:val="20"/>
              </w:rPr>
              <w:t>№ 97-ө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"Валюталық реттеу және валюталық бақылау туралы" және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шілдедегі Қазақстан Республикасының заңдарын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164"/>
        <w:gridCol w:w="697"/>
        <w:gridCol w:w="872"/>
        <w:gridCol w:w="1222"/>
        <w:gridCol w:w="1650"/>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мәртебесі Қазақстан Республикасының валюталық заңнамасына сәйкес Қазақстан Республикасының атынан шетелдік ұйымдармен жасалған келісімдердің талаптарында белгіленген шетелдік қаржылық емес ұйымдар филиалдарының (өкілдіктерінің) тізбесін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ЭМ ИДМ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 М. Ж. Досмұхамбетов, А.К. Қабыкенов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 тізілімінің нысандарын, оны қалыптастыру қағидалары мен мерзімін бекіту туралы" Қазақстан Республикасы Үкіметінің 2014 жылғы 2 шілдедегі № 762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валюталық операцияларды жүзеге асыру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қолма-қол шетел валютасымен айырбастау операцияларын ұйымдастыру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экспорттық-импорттық валюталық бақылауды жүзеге асыру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валюталық операцияларды мониторингтеу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қаржылық емес ұйымдардың Қазақстан Республикасында қызметін жүзеге асыратын филиалдарының (өкілдіктерінің) ақпарат ұсыну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валюта нарығындағы сұраныс пен ұсыныс көздерін мониторингтеу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шарттары бойынша құбылмалы сыйақы мөлшерлемесін есептеу қағидаларын, оның қолданылу шарттарын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жылдық тиімді сыйақы мөлшерлемесін есептеу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реттеу режимін енгізу және оның күшін жою, ерекше реттеу режимі шеңберінде қызметті жүзеге асыру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реттеу режимі шеңберінде қызметті жүзеге асыру туралы шарт жасасу үшін құжаттарды іріктеу өлшемшарттарын және қарау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реттеу режимі шеңберінде қызметті жүзеге асыру туралы үлгілік шартты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бағалы қағаздар нарығы мәселелері бойынша өзгерістер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микроқаржы ұйымдарының тізілімін жүргізу қағидаларын бекіту туралы" Қазақстан Республикасы Ұлттық Банкі Басқармасының 2012 жылғы 24 желтоқсандағы № 386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Банкі беретін соңғы сатыдағы қарыздар туралы қағидаларды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Уәжді пайымдауды қалыптастыру және пайдалану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актілерінің күші жойылды деп тану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тұлғаларға жеңілдікті жағдайлар беруге тыйым салуды белгілеудің кейбір мәселелері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қаржы нарығын реттеу мәселелері бойынша өзгерістер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ден қою шараларын қолдану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аудиті шеңберінде тексеруге жататын мәселелердің тізбесін,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талаптарды белгілеу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 Р.Б. Бекетаев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жағдайды жақсарту жөніндегі іс-шаралар жоспарын ұсыну және оны уәкілетті органның мақұлдау қағидалары мен мерзімдерін, сондай-ақ оның мазмұнына қойылатын талаптарды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 банкті төлемге қабілетсіз банктердің санатына жатқызу туралы негіз болып табылатын нарықтық емес талаптармен мәмілелердің тізбесін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банктің міндеттемелерін мәжбүрлеп қайта құрылымдау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міндетті талаптарының тізбесін айқындау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кызметтерін берушілерге қатысты шектеулі ықпал ету шараларын қолдану қағидаларын бекіту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тұлғаларға жеңілдікті жағдайлар беруге тыйым салуды белгілеудің кейбір мәселелері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кейбір нормативтік құқықтық актілеріне төлемдер және төлем жүйелері мәселелері бойынша өзгерістер мен толықтырулар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кейбір қаулыларына бухгалтерлік есепті жүргізу және қаржылық есептілік мәселелері бойынша өзгерістер енгізу туралы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