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9764" w14:textId="d2f9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мен спортты дамыту жөніндегі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6 қарашадағы № 201-ө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кұрамда Дене шынықтыру мен спортты дамыту жөніндегі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Олимпиадалық комитеті"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Олимпиадалық комитеті" коғамдық бірлестігінің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Олимпиадалық комитеті" қоғамдық бірлестігінің бас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паралимпиада комитеті"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жеңіл атлетика федерациясы" республикалық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волейбол федерациясы" республикалық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футбол федерациясы" қауымдастығы"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Ұлттық студенттік спорт одағының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қазіргі бессайыс федерациясы"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"Грек-рим, еркін және әйелдер күресі федерациясы" республикалық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 атлетика федерациясы"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"Теннис федерациясы" республикалық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гимнастика федерациясы"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спорт қауымдастығы" заңды тұлғалар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шаңғы қауымдастығы" қауымдастық нысанындағы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олимпиада чемпиондары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 жөніндегі кеңес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 шынықтыру мен спортты дамыту жөніндегі кеңес (бұдан әрі - Кеңес) Қазақстан Республикасы Үкіметінің жанындағы дене шынықтыру мен спортты дамыту мәселелері бойынша ұсыныстар әзірлеуді жүзеге асыратын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Кеңестің жұмыс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мынадай міндеттерді жүзеге асырады: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 шынықтыру және спорт саласындағы мемлекеттік саясаттың негізгі бағыттарын айқындау және оларды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 шынықтыру және спорт саласындағы әлеуметтік маңызы бар мәселелерді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жетістіктер спортын мемлекеттік қолдау мәселелерін қарау және оны дамыту үшін қолайлы жағдайлар жасау бойынша ұсыныстар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 спорт жарыстарына катысу үшін қазақстандық спортшыларды даярлауға байланысты мәселелерді қарау.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қызметінің ұйымдастырылуы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Кеңес қызметінің ұйымдастырылуы мен тәртібі Қазақстан Республикасы Үкіметінің 1999 жылғы 16 наурыздағы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