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311e" w14:textId="0233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қамтудың 2020-2021 жылдарға арналған жол картасын бекіту туралы</w:t>
      </w:r>
    </w:p>
    <w:p>
      <w:pPr>
        <w:spacing w:after="0"/>
        <w:ind w:left="0"/>
        <w:jc w:val="both"/>
      </w:pPr>
      <w:r>
        <w:rPr>
          <w:rFonts w:ascii="Times New Roman"/>
          <w:b w:val="false"/>
          <w:i w:val="false"/>
          <w:color w:val="000000"/>
          <w:sz w:val="28"/>
        </w:rPr>
        <w:t>Қазақстан Республикасы Премьер-Министрінің 2020 жылғы 27 наурыздағы № 55-ө өкімі.</w:t>
      </w:r>
    </w:p>
    <w:p>
      <w:pPr>
        <w:spacing w:after="0"/>
        <w:ind w:left="0"/>
        <w:jc w:val="both"/>
      </w:pPr>
      <w:bookmarkStart w:name="z1" w:id="0"/>
      <w:r>
        <w:rPr>
          <w:rFonts w:ascii="Times New Roman"/>
          <w:b w:val="false"/>
          <w:i w:val="false"/>
          <w:color w:val="000000"/>
          <w:sz w:val="28"/>
        </w:rPr>
        <w:t>
      Халықтың жұмыспен қамтылуын қамтамасыз ететін әлеуметтік, инженерлік-көлік инфрақұрылымын және тұрғын үй-коммуналдық шаруашылықты дамыту, елді мекендерді абаттандыру мақсатында:</w:t>
      </w:r>
    </w:p>
    <w:bookmarkEnd w:id="0"/>
    <w:bookmarkStart w:name="z2" w:id="1"/>
    <w:p>
      <w:pPr>
        <w:spacing w:after="0"/>
        <w:ind w:left="0"/>
        <w:jc w:val="both"/>
      </w:pPr>
      <w:r>
        <w:rPr>
          <w:rFonts w:ascii="Times New Roman"/>
          <w:b w:val="false"/>
          <w:i w:val="false"/>
          <w:color w:val="000000"/>
          <w:sz w:val="28"/>
        </w:rPr>
        <w:t xml:space="preserve">
      1. Қоса беріліп отырған Жұмыспен қамтудың 2020 - 2021 жылдарға арналған </w:t>
      </w:r>
      <w:r>
        <w:rPr>
          <w:rFonts w:ascii="Times New Roman"/>
          <w:b w:val="false"/>
          <w:i w:val="false"/>
          <w:color w:val="000000"/>
          <w:sz w:val="28"/>
        </w:rPr>
        <w:t>жол картасы</w:t>
      </w:r>
      <w:r>
        <w:rPr>
          <w:rFonts w:ascii="Times New Roman"/>
          <w:b w:val="false"/>
          <w:i w:val="false"/>
          <w:color w:val="000000"/>
          <w:sz w:val="28"/>
        </w:rPr>
        <w:t xml:space="preserve"> (бұдан әрі - Жол картасы) бекітілсін.</w:t>
      </w:r>
    </w:p>
    <w:bookmarkEnd w:id="1"/>
    <w:bookmarkStart w:name="z3" w:id="2"/>
    <w:p>
      <w:pPr>
        <w:spacing w:after="0"/>
        <w:ind w:left="0"/>
        <w:jc w:val="both"/>
      </w:pPr>
      <w:r>
        <w:rPr>
          <w:rFonts w:ascii="Times New Roman"/>
          <w:b w:val="false"/>
          <w:i w:val="false"/>
          <w:color w:val="000000"/>
          <w:sz w:val="28"/>
        </w:rPr>
        <w:t>
      2. Жол картасының орындалуына жауапты орталық мемлекеттік органдар, облыстардың, Нұр-Сұлтан, Алматы және Шымкент қалаларының әкімдіктері мен өзге де ұйымдар (келісу бойынша):</w:t>
      </w:r>
    </w:p>
    <w:bookmarkEnd w:id="2"/>
    <w:p>
      <w:pPr>
        <w:spacing w:after="0"/>
        <w:ind w:left="0"/>
        <w:jc w:val="both"/>
      </w:pPr>
      <w:r>
        <w:rPr>
          <w:rFonts w:ascii="Times New Roman"/>
          <w:b w:val="false"/>
          <w:i w:val="false"/>
          <w:color w:val="000000"/>
          <w:sz w:val="28"/>
        </w:rPr>
        <w:t>
      1) Жол картасын іске асыру жөнінде қажетті шаралар қабылдасын;</w:t>
      </w:r>
    </w:p>
    <w:p>
      <w:pPr>
        <w:spacing w:after="0"/>
        <w:ind w:left="0"/>
        <w:jc w:val="both"/>
      </w:pPr>
      <w:r>
        <w:rPr>
          <w:rFonts w:ascii="Times New Roman"/>
          <w:b w:val="false"/>
          <w:i w:val="false"/>
          <w:color w:val="000000"/>
          <w:sz w:val="28"/>
        </w:rPr>
        <w:t>
      2) ай сайын есепті айдан кейінгі айдың 10-күніне дейін Қазақстан Республикасының Еңбек және халықты әлеуметтік қорғау министрлігіне Жол картасының іске асырылу барысы туралы ақпарат берсін.</w:t>
      </w:r>
    </w:p>
    <w:bookmarkStart w:name="z4" w:id="3"/>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ай сайын есепті айдан кейінгі айдың 25-күніне дейін Қазақстан Республикасының Үкіметіне Жол картасының орындалу барысы туралы жиынтық ақпарат берсін.</w:t>
      </w:r>
    </w:p>
    <w:bookmarkEnd w:id="3"/>
    <w:bookmarkStart w:name="z5" w:id="4"/>
    <w:p>
      <w:pPr>
        <w:spacing w:after="0"/>
        <w:ind w:left="0"/>
        <w:jc w:val="both"/>
      </w:pPr>
      <w:r>
        <w:rPr>
          <w:rFonts w:ascii="Times New Roman"/>
          <w:b w:val="false"/>
          <w:i w:val="false"/>
          <w:color w:val="000000"/>
          <w:sz w:val="28"/>
        </w:rPr>
        <w:t>
      4. Осы өкімнің орындалуына бақылау Қазақстан Республикасының Еңбек және халықты әлеуметтік қорғау министрлігіне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55-ө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Жұмыспен қамтудың 2020 – 2021 жылдарға арналған жол картасы</w:t>
      </w:r>
    </w:p>
    <w:bookmarkEnd w:id="5"/>
    <w:p>
      <w:pPr>
        <w:spacing w:after="0"/>
        <w:ind w:left="0"/>
        <w:jc w:val="both"/>
      </w:pPr>
      <w:r>
        <w:rPr>
          <w:rFonts w:ascii="Times New Roman"/>
          <w:b w:val="false"/>
          <w:i w:val="false"/>
          <w:color w:val="ff0000"/>
          <w:sz w:val="28"/>
        </w:rPr>
        <w:t xml:space="preserve">
      Ескерту. Жол картасы жаңа редакцияда - ҚР Премьер-Министрінің 09.02.2021 </w:t>
      </w:r>
      <w:r>
        <w:rPr>
          <w:rFonts w:ascii="Times New Roman"/>
          <w:b w:val="false"/>
          <w:i w:val="false"/>
          <w:color w:val="ff0000"/>
          <w:sz w:val="28"/>
        </w:rPr>
        <w:t>№ 24-ө</w:t>
      </w:r>
      <w:r>
        <w:rPr>
          <w:rFonts w:ascii="Times New Roman"/>
          <w:b w:val="false"/>
          <w:i w:val="false"/>
          <w:color w:val="ff0000"/>
          <w:sz w:val="28"/>
        </w:rPr>
        <w:t xml:space="preserve"> өкімімен.</w:t>
      </w:r>
    </w:p>
    <w:bookmarkStart w:name="z8" w:id="6"/>
    <w:p>
      <w:pPr>
        <w:spacing w:after="0"/>
        <w:ind w:left="0"/>
        <w:jc w:val="left"/>
      </w:pPr>
      <w:r>
        <w:rPr>
          <w:rFonts w:ascii="Times New Roman"/>
          <w:b/>
          <w:i w:val="false"/>
          <w:color w:val="000000"/>
        </w:rPr>
        <w:t xml:space="preserve"> 1-тарау. Жұмыспен қамтудың 2021 жылға арналған жол картасының мақсаттары мен іске асыру бағыттары</w:t>
      </w:r>
    </w:p>
    <w:bookmarkEnd w:id="6"/>
    <w:p>
      <w:pPr>
        <w:spacing w:after="0"/>
        <w:ind w:left="0"/>
        <w:jc w:val="both"/>
      </w:pPr>
      <w:r>
        <w:rPr>
          <w:rFonts w:ascii="Times New Roman"/>
          <w:b w:val="false"/>
          <w:i w:val="false"/>
          <w:color w:val="ff0000"/>
          <w:sz w:val="28"/>
        </w:rPr>
        <w:t xml:space="preserve">
      Ескерту. Тақырып жаңа редакцияда - ҚР Премьер-Министрінің 15.09.2021 </w:t>
      </w:r>
      <w:r>
        <w:rPr>
          <w:rFonts w:ascii="Times New Roman"/>
          <w:b w:val="false"/>
          <w:i w:val="false"/>
          <w:color w:val="ff0000"/>
          <w:sz w:val="28"/>
        </w:rPr>
        <w:t>№ 154-ө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xml:space="preserve">
      Ескерту. 1-тарауға өзгерістер енгізілді - ҚР Премьер-Министрінің 25.02.2021 </w:t>
      </w:r>
      <w:r>
        <w:rPr>
          <w:rFonts w:ascii="Times New Roman"/>
          <w:b w:val="false"/>
          <w:i w:val="false"/>
          <w:color w:val="000000"/>
          <w:sz w:val="28"/>
        </w:rPr>
        <w:t>№ 40-ө</w:t>
      </w:r>
      <w:r>
        <w:rPr>
          <w:rFonts w:ascii="Times New Roman"/>
          <w:b w:val="false"/>
          <w:i w:val="false"/>
          <w:color w:val="000000"/>
          <w:sz w:val="28"/>
        </w:rPr>
        <w:t xml:space="preserve">; 15.09.2021 </w:t>
      </w:r>
      <w:r>
        <w:rPr>
          <w:rFonts w:ascii="Times New Roman"/>
          <w:b w:val="false"/>
          <w:i w:val="false"/>
          <w:color w:val="000000"/>
          <w:sz w:val="28"/>
        </w:rPr>
        <w:t>№ 154-ө</w:t>
      </w:r>
      <w:r>
        <w:rPr>
          <w:rFonts w:ascii="Times New Roman"/>
          <w:b w:val="false"/>
          <w:i w:val="false"/>
          <w:color w:val="000000"/>
          <w:sz w:val="28"/>
        </w:rPr>
        <w:t xml:space="preserve"> өкімдерімен.</w:t>
      </w:r>
    </w:p>
    <w:bookmarkStart w:name="z9" w:id="7"/>
    <w:p>
      <w:pPr>
        <w:spacing w:after="0"/>
        <w:ind w:left="0"/>
        <w:jc w:val="both"/>
      </w:pPr>
      <w:r>
        <w:rPr>
          <w:rFonts w:ascii="Times New Roman"/>
          <w:b w:val="false"/>
          <w:i w:val="false"/>
          <w:color w:val="000000"/>
          <w:sz w:val="28"/>
        </w:rPr>
        <w:t>
      Жұмыспен қамтудың 2020 – 2021 жылдарға арналған жол картасының (бұдан әрі – Жол картасы) негізгі мақсаттары:</w:t>
      </w:r>
    </w:p>
    <w:bookmarkEnd w:id="7"/>
    <w:bookmarkStart w:name="z10" w:id="8"/>
    <w:p>
      <w:pPr>
        <w:spacing w:after="0"/>
        <w:ind w:left="0"/>
        <w:jc w:val="both"/>
      </w:pPr>
      <w:r>
        <w:rPr>
          <w:rFonts w:ascii="Times New Roman"/>
          <w:b w:val="false"/>
          <w:i w:val="false"/>
          <w:color w:val="000000"/>
          <w:sz w:val="28"/>
        </w:rPr>
        <w:t>
      1) жұмыспен қамтуды қамтамасыз ету және жұмыссыздық деңгейінің өсуіне жол бермеу;</w:t>
      </w:r>
    </w:p>
    <w:bookmarkEnd w:id="8"/>
    <w:bookmarkStart w:name="z11" w:id="9"/>
    <w:p>
      <w:pPr>
        <w:spacing w:after="0"/>
        <w:ind w:left="0"/>
        <w:jc w:val="both"/>
      </w:pPr>
      <w:r>
        <w:rPr>
          <w:rFonts w:ascii="Times New Roman"/>
          <w:b w:val="false"/>
          <w:i w:val="false"/>
          <w:color w:val="000000"/>
          <w:sz w:val="28"/>
        </w:rPr>
        <w:t>
      2) елді мекендердің инфрақұрылымын дамыту есебінен жұмыс орындарын құру және халықтың табысын қамтамасыз ету;</w:t>
      </w:r>
    </w:p>
    <w:bookmarkEnd w:id="9"/>
    <w:bookmarkStart w:name="z12" w:id="10"/>
    <w:p>
      <w:pPr>
        <w:spacing w:after="0"/>
        <w:ind w:left="0"/>
        <w:jc w:val="both"/>
      </w:pPr>
      <w:r>
        <w:rPr>
          <w:rFonts w:ascii="Times New Roman"/>
          <w:b w:val="false"/>
          <w:i w:val="false"/>
          <w:color w:val="000000"/>
          <w:sz w:val="28"/>
        </w:rPr>
        <w:t>
      3) жаңа тұрақты жұмыс орындарын құру үшін азаматтардың кәсіпкерлік бастамаларын дамыту және кеңейту.</w:t>
      </w:r>
    </w:p>
    <w:bookmarkEnd w:id="10"/>
    <w:bookmarkStart w:name="z13" w:id="11"/>
    <w:p>
      <w:pPr>
        <w:spacing w:after="0"/>
        <w:ind w:left="0"/>
        <w:jc w:val="both"/>
      </w:pPr>
      <w:r>
        <w:rPr>
          <w:rFonts w:ascii="Times New Roman"/>
          <w:b w:val="false"/>
          <w:i w:val="false"/>
          <w:color w:val="000000"/>
          <w:sz w:val="28"/>
        </w:rPr>
        <w:t>
      Көрсетілген мақсаттарға қол жеткізу үшін Жол картасында мынадай бағыттар көзделеді:</w:t>
      </w:r>
    </w:p>
    <w:bookmarkEnd w:id="11"/>
    <w:bookmarkStart w:name="z124" w:id="12"/>
    <w:p>
      <w:pPr>
        <w:spacing w:after="0"/>
        <w:ind w:left="0"/>
        <w:jc w:val="both"/>
      </w:pPr>
      <w:r>
        <w:rPr>
          <w:rFonts w:ascii="Times New Roman"/>
          <w:b w:val="false"/>
          <w:i w:val="false"/>
          <w:color w:val="000000"/>
          <w:sz w:val="28"/>
        </w:rPr>
        <w:t>
      1) әлеуметтік-мәдени саланың, инженерлік-көліктік, өндірістік (индустриялық) инфрақұрылымның инфрақұрылымдық жобаларын және тұрғын үй-коммуналдық шаруашылық объектілерін іске асыру есебінен халықтың тұрмыс сапасын жақсарту;</w:t>
      </w:r>
    </w:p>
    <w:bookmarkEnd w:id="12"/>
    <w:bookmarkStart w:name="z125" w:id="13"/>
    <w:p>
      <w:pPr>
        <w:spacing w:after="0"/>
        <w:ind w:left="0"/>
        <w:jc w:val="both"/>
      </w:pPr>
      <w:r>
        <w:rPr>
          <w:rFonts w:ascii="Times New Roman"/>
          <w:b w:val="false"/>
          <w:i w:val="false"/>
          <w:color w:val="000000"/>
          <w:sz w:val="28"/>
        </w:rPr>
        <w:t>
      2) шағын, орта бизнесті, оның ішінде отандық тауарлар, көрсетілетін қызметтер өндірісін дамыту және жұмыс орындарын құру үшін "Бастау Бизнес" жобасы түлектерінің бизнес-жоспарларын қаржыландырудың (микрокредиттеудің) қолжетімділігін арттыру;</w:t>
      </w:r>
    </w:p>
    <w:bookmarkEnd w:id="13"/>
    <w:bookmarkStart w:name="z126" w:id="14"/>
    <w:p>
      <w:pPr>
        <w:spacing w:after="0"/>
        <w:ind w:left="0"/>
        <w:jc w:val="both"/>
      </w:pPr>
      <w:r>
        <w:rPr>
          <w:rFonts w:ascii="Times New Roman"/>
          <w:b w:val="false"/>
          <w:i w:val="false"/>
          <w:color w:val="000000"/>
          <w:sz w:val="28"/>
        </w:rPr>
        <w:t>
      3) агроөнеркәсіптік кешенді дамыту;</w:t>
      </w:r>
    </w:p>
    <w:bookmarkEnd w:id="14"/>
    <w:bookmarkStart w:name="z127" w:id="15"/>
    <w:p>
      <w:pPr>
        <w:spacing w:after="0"/>
        <w:ind w:left="0"/>
        <w:jc w:val="both"/>
      </w:pPr>
      <w:r>
        <w:rPr>
          <w:rFonts w:ascii="Times New Roman"/>
          <w:b w:val="false"/>
          <w:i w:val="false"/>
          <w:color w:val="000000"/>
          <w:sz w:val="28"/>
        </w:rPr>
        <w:t>
      4) өңірлерде бизнесті дамыту.</w:t>
      </w:r>
    </w:p>
    <w:bookmarkEnd w:id="15"/>
    <w:bookmarkStart w:name="z16" w:id="16"/>
    <w:p>
      <w:pPr>
        <w:spacing w:after="0"/>
        <w:ind w:left="0"/>
        <w:jc w:val="left"/>
      </w:pPr>
      <w:r>
        <w:rPr>
          <w:rFonts w:ascii="Times New Roman"/>
          <w:b/>
          <w:i w:val="false"/>
          <w:color w:val="000000"/>
        </w:rPr>
        <w:t xml:space="preserve"> 2-тарау. Бірінші бағыт: әлеуметтік-мәдени саланың, инженерлік-көліктік, өндірістік (индустриялық) инфрақұрылымның инфрақұрылымдық жобаларын және тұрғын үй-коммуналдық шаруашылық объектілерін іске асыру есебінен халықтың тұрмыс сапасын жақсарту</w:t>
      </w:r>
    </w:p>
    <w:bookmarkEnd w:id="16"/>
    <w:p>
      <w:pPr>
        <w:spacing w:after="0"/>
        <w:ind w:left="0"/>
        <w:jc w:val="both"/>
      </w:pPr>
      <w:r>
        <w:rPr>
          <w:rFonts w:ascii="Times New Roman"/>
          <w:b w:val="false"/>
          <w:i w:val="false"/>
          <w:color w:val="ff0000"/>
          <w:sz w:val="28"/>
        </w:rPr>
        <w:t xml:space="preserve">
      Ескерту. Тақырып жаңа редакцияда - ҚР Премьер-Министрінің 15.09.2021 </w:t>
      </w:r>
      <w:r>
        <w:rPr>
          <w:rFonts w:ascii="Times New Roman"/>
          <w:b w:val="false"/>
          <w:i w:val="false"/>
          <w:color w:val="ff0000"/>
          <w:sz w:val="28"/>
        </w:rPr>
        <w:t>№ 154-ө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xml:space="preserve">
      Ескерту. 2-тарауға өзгеріс енгізілді - ҚР Премьер-Министрінің 25.02.2021 </w:t>
      </w:r>
      <w:r>
        <w:rPr>
          <w:rFonts w:ascii="Times New Roman"/>
          <w:b w:val="false"/>
          <w:i w:val="false"/>
          <w:color w:val="000000"/>
          <w:sz w:val="28"/>
        </w:rPr>
        <w:t>№ 40-ө</w:t>
      </w:r>
      <w:r>
        <w:rPr>
          <w:rFonts w:ascii="Times New Roman"/>
          <w:b w:val="false"/>
          <w:i w:val="false"/>
          <w:color w:val="000000"/>
          <w:sz w:val="28"/>
        </w:rPr>
        <w:t xml:space="preserve"> өкімімен.</w:t>
      </w:r>
    </w:p>
    <w:bookmarkStart w:name="z17" w:id="17"/>
    <w:p>
      <w:pPr>
        <w:spacing w:after="0"/>
        <w:ind w:left="0"/>
        <w:jc w:val="both"/>
      </w:pPr>
      <w:r>
        <w:rPr>
          <w:rFonts w:ascii="Times New Roman"/>
          <w:b w:val="false"/>
          <w:i w:val="false"/>
          <w:color w:val="000000"/>
          <w:sz w:val="28"/>
        </w:rPr>
        <w:t>
      Инфрақұрылымдық жобаларды іске асыру мынадай объектілер бойынша жүзеге асырылады:</w:t>
      </w:r>
    </w:p>
    <w:bookmarkEnd w:id="17"/>
    <w:bookmarkStart w:name="z18" w:id="18"/>
    <w:p>
      <w:pPr>
        <w:spacing w:after="0"/>
        <w:ind w:left="0"/>
        <w:jc w:val="both"/>
      </w:pPr>
      <w:r>
        <w:rPr>
          <w:rFonts w:ascii="Times New Roman"/>
          <w:b w:val="false"/>
          <w:i w:val="false"/>
          <w:color w:val="000000"/>
          <w:sz w:val="28"/>
        </w:rPr>
        <w:t>
      1) білім беру, денсаулық сақтау, әлеуметтік қамсыздандыру, мәдениет, спорт, бос уақыт және демалыс, халыққа қызмет көрсету объектілері;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Премьер-Министрінің 25.02.2021 </w:t>
      </w:r>
      <w:r>
        <w:rPr>
          <w:rFonts w:ascii="Times New Roman"/>
          <w:b w:val="false"/>
          <w:i w:val="false"/>
          <w:color w:val="000000"/>
          <w:sz w:val="28"/>
        </w:rPr>
        <w:t>№ 40-ө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3) суару жүйесінің объектілері, бөгеттер, дамбылар мен көпірлер, арналар, су шаруашылығының объектілері мен құрылыстары, өзге де су жобалары;</w:t>
      </w:r>
    </w:p>
    <w:bookmarkEnd w:id="19"/>
    <w:bookmarkStart w:name="z21" w:id="20"/>
    <w:p>
      <w:pPr>
        <w:spacing w:after="0"/>
        <w:ind w:left="0"/>
        <w:jc w:val="both"/>
      </w:pPr>
      <w:r>
        <w:rPr>
          <w:rFonts w:ascii="Times New Roman"/>
          <w:b w:val="false"/>
          <w:i w:val="false"/>
          <w:color w:val="000000"/>
          <w:sz w:val="28"/>
        </w:rPr>
        <w:t>
      4) тұрғын үй кешендерінің, жеке үйлердің, жатақханалардың, кеңсе ғимараттарының және өзге де қоғамдық және коммуналдық құрылыстардың объектілері.</w:t>
      </w:r>
    </w:p>
    <w:bookmarkEnd w:id="20"/>
    <w:p>
      <w:pPr>
        <w:spacing w:after="0"/>
        <w:ind w:left="0"/>
        <w:jc w:val="both"/>
      </w:pPr>
      <w:r>
        <w:rPr>
          <w:rFonts w:ascii="Times New Roman"/>
          <w:b w:val="false"/>
          <w:i w:val="false"/>
          <w:color w:val="000000"/>
          <w:sz w:val="28"/>
        </w:rPr>
        <w:t>
      Жұмыс түрлеріне жаңа құрылыс, түзету жұмыстары, жұмыс орнында құрастырмалы құрылымдардан (тез салынатын модульді) ғимараттар салу, сондай-ақ уақытша құрылыстар салу жатады.</w:t>
      </w:r>
    </w:p>
    <w:p>
      <w:pPr>
        <w:spacing w:after="0"/>
        <w:ind w:left="0"/>
        <w:jc w:val="both"/>
      </w:pPr>
      <w:r>
        <w:rPr>
          <w:rFonts w:ascii="Times New Roman"/>
          <w:b w:val="false"/>
          <w:i w:val="false"/>
          <w:color w:val="000000"/>
          <w:sz w:val="28"/>
        </w:rPr>
        <w:t>
      Қазақстан Республикасы Үкіметінің жанындағы халықты жұмыспен қамту мәселелері жөніндегі ведомствоаралық комиссияның шешімі негізінде өзге де жұмыс түрлері мен объектілерді іске асыруға жол беріледі.</w:t>
      </w:r>
    </w:p>
    <w:p>
      <w:pPr>
        <w:spacing w:after="0"/>
        <w:ind w:left="0"/>
        <w:jc w:val="both"/>
      </w:pPr>
      <w:r>
        <w:rPr>
          <w:rFonts w:ascii="Times New Roman"/>
          <w:b w:val="false"/>
          <w:i w:val="false"/>
          <w:color w:val="000000"/>
          <w:sz w:val="28"/>
        </w:rPr>
        <w:t>
      Жол картасы шеңберінде 2020 жылы басталған өтпелі инфрақұрылымдық жобаларды іске асыруға жол беріледі.</w:t>
      </w:r>
    </w:p>
    <w:p>
      <w:pPr>
        <w:spacing w:after="0"/>
        <w:ind w:left="0"/>
        <w:jc w:val="both"/>
      </w:pPr>
      <w:r>
        <w:rPr>
          <w:rFonts w:ascii="Times New Roman"/>
          <w:b w:val="false"/>
          <w:i w:val="false"/>
          <w:color w:val="000000"/>
          <w:sz w:val="28"/>
        </w:rPr>
        <w:t xml:space="preserve">
      Жол картасы шеңберінде 2021 жылы басталған, салудың нормативтік мерзімі келесі қаржы жылына өтетін инфрақұрылымдық жобаларды аяқтау жергілікті бюджет қаражаты есебінен жүзеге асырылады. </w:t>
      </w:r>
    </w:p>
    <w:bookmarkStart w:name="z22" w:id="21"/>
    <w:p>
      <w:pPr>
        <w:spacing w:after="0"/>
        <w:ind w:left="0"/>
        <w:jc w:val="left"/>
      </w:pPr>
      <w:r>
        <w:rPr>
          <w:rFonts w:ascii="Times New Roman"/>
          <w:b/>
          <w:i w:val="false"/>
          <w:color w:val="000000"/>
        </w:rPr>
        <w:t xml:space="preserve"> 3-тарау. Инфрақұрылымдық жобаларды іске асыру тәртібі мен шарттары</w:t>
      </w:r>
    </w:p>
    <w:bookmarkEnd w:id="21"/>
    <w:p>
      <w:pPr>
        <w:spacing w:after="0"/>
        <w:ind w:left="0"/>
        <w:jc w:val="both"/>
      </w:pPr>
      <w:r>
        <w:rPr>
          <w:rFonts w:ascii="Times New Roman"/>
          <w:b w:val="false"/>
          <w:i w:val="false"/>
          <w:color w:val="ff0000"/>
          <w:sz w:val="28"/>
        </w:rPr>
        <w:t xml:space="preserve">
      Ескерту. Тақырып жаңа редакцияда - ҚР Премьер-Министрінің 15.09.2021 </w:t>
      </w:r>
      <w:r>
        <w:rPr>
          <w:rFonts w:ascii="Times New Roman"/>
          <w:b w:val="false"/>
          <w:i w:val="false"/>
          <w:color w:val="ff0000"/>
          <w:sz w:val="28"/>
        </w:rPr>
        <w:t>№ 154-ө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xml:space="preserve">
      Ескерту. 3-тарауға өзгерістер енгізілді - ҚР Премьер-Министрінің 25.02.2021 </w:t>
      </w:r>
      <w:r>
        <w:rPr>
          <w:rFonts w:ascii="Times New Roman"/>
          <w:b w:val="false"/>
          <w:i w:val="false"/>
          <w:color w:val="000000"/>
          <w:sz w:val="28"/>
        </w:rPr>
        <w:t>№ 40-ө</w:t>
      </w:r>
      <w:r>
        <w:rPr>
          <w:rFonts w:ascii="Times New Roman"/>
          <w:b w:val="false"/>
          <w:i w:val="false"/>
          <w:color w:val="000000"/>
          <w:sz w:val="28"/>
        </w:rPr>
        <w:t xml:space="preserve">; 15.09.2021 </w:t>
      </w:r>
      <w:r>
        <w:rPr>
          <w:rFonts w:ascii="Times New Roman"/>
          <w:b w:val="false"/>
          <w:i w:val="false"/>
          <w:color w:val="000000"/>
          <w:sz w:val="28"/>
        </w:rPr>
        <w:t>№ 154-ө</w:t>
      </w:r>
      <w:r>
        <w:rPr>
          <w:rFonts w:ascii="Times New Roman"/>
          <w:b w:val="false"/>
          <w:i w:val="false"/>
          <w:color w:val="000000"/>
          <w:sz w:val="28"/>
        </w:rPr>
        <w:t xml:space="preserve"> өкімдерімен.</w:t>
      </w:r>
    </w:p>
    <w:p>
      <w:pPr>
        <w:spacing w:after="0"/>
        <w:ind w:left="0"/>
        <w:jc w:val="both"/>
      </w:pPr>
      <w:r>
        <w:rPr>
          <w:rFonts w:ascii="Times New Roman"/>
          <w:b w:val="false"/>
          <w:i w:val="false"/>
          <w:color w:val="000000"/>
          <w:sz w:val="28"/>
        </w:rPr>
        <w:t xml:space="preserve">
      Жол картасын үйлестіруді және оның іске асырылуын мониторингілеуді Қазақстан Республикасы Үкіметінің жанындағы халықты жұмыспен қамту мәселелері жөніндегі </w:t>
      </w:r>
      <w:r>
        <w:rPr>
          <w:rFonts w:ascii="Times New Roman"/>
          <w:b w:val="false"/>
          <w:i w:val="false"/>
          <w:color w:val="000000"/>
          <w:sz w:val="28"/>
        </w:rPr>
        <w:t>ведомствоаралық комиссия</w:t>
      </w:r>
      <w:r>
        <w:rPr>
          <w:rFonts w:ascii="Times New Roman"/>
          <w:b w:val="false"/>
          <w:i w:val="false"/>
          <w:color w:val="000000"/>
          <w:sz w:val="28"/>
        </w:rPr>
        <w:t xml:space="preserve"> (бұдан әрі – ВАК) жүзеге асырады, оның құрамы Қазақстан Республикасы Премьер-Министрінің 2020 жылғы 25 наурыздағы 54-ө өкімімен бекітілген.</w:t>
      </w:r>
    </w:p>
    <w:p>
      <w:pPr>
        <w:spacing w:after="0"/>
        <w:ind w:left="0"/>
        <w:jc w:val="both"/>
      </w:pPr>
      <w:r>
        <w:rPr>
          <w:rFonts w:ascii="Times New Roman"/>
          <w:b w:val="false"/>
          <w:i w:val="false"/>
          <w:color w:val="000000"/>
          <w:sz w:val="28"/>
        </w:rPr>
        <w:t>
      ВАК шешімінің негізінде жұмыстар мен объектілердің өзге де түрлерін іске асыруға жол беріледі.</w:t>
      </w:r>
    </w:p>
    <w:p>
      <w:pPr>
        <w:spacing w:after="0"/>
        <w:ind w:left="0"/>
        <w:jc w:val="both"/>
      </w:pPr>
      <w:r>
        <w:rPr>
          <w:rFonts w:ascii="Times New Roman"/>
          <w:b w:val="false"/>
          <w:i w:val="false"/>
          <w:color w:val="000000"/>
          <w:sz w:val="28"/>
        </w:rPr>
        <w:t>
      Инфрақұрылымдық жобаларды іріктеу мемлекеттік органдардың қорытындылары негізінде жүзеге асырылады.</w:t>
      </w:r>
    </w:p>
    <w:bookmarkStart w:name="z28" w:id="22"/>
    <w:p>
      <w:pPr>
        <w:spacing w:after="0"/>
        <w:ind w:left="0"/>
        <w:jc w:val="both"/>
      </w:pPr>
      <w:r>
        <w:rPr>
          <w:rFonts w:ascii="Times New Roman"/>
          <w:b w:val="false"/>
          <w:i w:val="false"/>
          <w:color w:val="000000"/>
          <w:sz w:val="28"/>
        </w:rPr>
        <w:t>
      Өңірлерде Жол картасын іске асырудың жедел мониторингін мәслихаттың депутаттарын және қоғамдық бірлестіктердің өкілдерін тарта отырып, облыстардың (республикалық маңызы бар қалалардың, астананың) әкімдерінің төрағалығымен жергілікті деңгейде Жол картасын іске асыруды үйлестіру және мониторингілеу жөніндегі комиссия (бұдан әрі – Комиссия) жүзеге асырады.</w:t>
      </w:r>
    </w:p>
    <w:bookmarkEnd w:id="22"/>
    <w:bookmarkStart w:name="z29" w:id="23"/>
    <w:p>
      <w:pPr>
        <w:spacing w:after="0"/>
        <w:ind w:left="0"/>
        <w:jc w:val="both"/>
      </w:pPr>
      <w:r>
        <w:rPr>
          <w:rFonts w:ascii="Times New Roman"/>
          <w:b w:val="false"/>
          <w:i w:val="false"/>
          <w:color w:val="000000"/>
          <w:sz w:val="28"/>
        </w:rPr>
        <w:t>
      Комиссияның функцияларына мыналар кіреді:</w:t>
      </w:r>
    </w:p>
    <w:bookmarkEnd w:id="23"/>
    <w:p>
      <w:pPr>
        <w:spacing w:after="0"/>
        <w:ind w:left="0"/>
        <w:jc w:val="both"/>
      </w:pPr>
      <w:r>
        <w:rPr>
          <w:rFonts w:ascii="Times New Roman"/>
          <w:b w:val="false"/>
          <w:i w:val="false"/>
          <w:color w:val="000000"/>
          <w:sz w:val="28"/>
        </w:rPr>
        <w:t>
      1) өңірде Жол картасының іске асырылуын жедел мониторингтеу;</w:t>
      </w:r>
    </w:p>
    <w:p>
      <w:pPr>
        <w:spacing w:after="0"/>
        <w:ind w:left="0"/>
        <w:jc w:val="both"/>
      </w:pPr>
      <w:r>
        <w:rPr>
          <w:rFonts w:ascii="Times New Roman"/>
          <w:b w:val="false"/>
          <w:i w:val="false"/>
          <w:color w:val="000000"/>
          <w:sz w:val="28"/>
        </w:rPr>
        <w:t>
      2) Жол картасының іске асырылу барысы туралы есептерді қарау;</w:t>
      </w:r>
    </w:p>
    <w:p>
      <w:pPr>
        <w:spacing w:after="0"/>
        <w:ind w:left="0"/>
        <w:jc w:val="both"/>
      </w:pPr>
      <w:r>
        <w:rPr>
          <w:rFonts w:ascii="Times New Roman"/>
          <w:b w:val="false"/>
          <w:i w:val="false"/>
          <w:color w:val="000000"/>
          <w:sz w:val="28"/>
        </w:rPr>
        <w:t>
      3) жұмыс тобының қарауына енгізу үшін өңірлік деңгейде инфрақұрылымдық жобаларды бекіту;</w:t>
      </w:r>
    </w:p>
    <w:p>
      <w:pPr>
        <w:spacing w:after="0"/>
        <w:ind w:left="0"/>
        <w:jc w:val="both"/>
      </w:pPr>
      <w:r>
        <w:rPr>
          <w:rFonts w:ascii="Times New Roman"/>
          <w:b w:val="false"/>
          <w:i w:val="false"/>
          <w:color w:val="000000"/>
          <w:sz w:val="28"/>
        </w:rPr>
        <w:t>
      4) әрбір инфрақұрылымдық жоба бойынша Халықты жұмыспен қамту орталығының (бұдан әрі – ХЖҚО) жолдамасы бойынша адамдарды жұмысқа орналастыру квотасын бекіту;</w:t>
      </w:r>
    </w:p>
    <w:p>
      <w:pPr>
        <w:spacing w:after="0"/>
        <w:ind w:left="0"/>
        <w:jc w:val="both"/>
      </w:pPr>
      <w:r>
        <w:rPr>
          <w:rFonts w:ascii="Times New Roman"/>
          <w:b w:val="false"/>
          <w:i w:val="false"/>
          <w:color w:val="000000"/>
          <w:sz w:val="28"/>
        </w:rPr>
        <w:t>
      5) Жол картасының екінші бағытын қаржыландыру лимитін бекіту;</w:t>
      </w:r>
    </w:p>
    <w:p>
      <w:pPr>
        <w:spacing w:after="0"/>
        <w:ind w:left="0"/>
        <w:jc w:val="both"/>
      </w:pPr>
      <w:r>
        <w:rPr>
          <w:rFonts w:ascii="Times New Roman"/>
          <w:b w:val="false"/>
          <w:i w:val="false"/>
          <w:color w:val="000000"/>
          <w:sz w:val="28"/>
        </w:rPr>
        <w:t xml:space="preserve">
      6) бекітілген жалпы лимиттер шеңберінде Жол картасының бағыттары бойынша қаражатты түзету және қайта бөлу жөнінде ұсыныстар тұжырымдау. </w:t>
      </w:r>
    </w:p>
    <w:bookmarkStart w:name="z37" w:id="24"/>
    <w:p>
      <w:pPr>
        <w:spacing w:after="0"/>
        <w:ind w:left="0"/>
        <w:jc w:val="both"/>
      </w:pPr>
      <w:r>
        <w:rPr>
          <w:rFonts w:ascii="Times New Roman"/>
          <w:b w:val="false"/>
          <w:i w:val="false"/>
          <w:color w:val="000000"/>
          <w:sz w:val="28"/>
        </w:rPr>
        <w:t>
      Комиссияға басшылық жасауды өңір әкімінің орынбасарынан төмен емес лауазымды тұлға жүзеге асырады.</w:t>
      </w:r>
    </w:p>
    <w:bookmarkEnd w:id="24"/>
    <w:bookmarkStart w:name="z38" w:id="25"/>
    <w:p>
      <w:pPr>
        <w:spacing w:after="0"/>
        <w:ind w:left="0"/>
        <w:jc w:val="both"/>
      </w:pPr>
      <w:r>
        <w:rPr>
          <w:rFonts w:ascii="Times New Roman"/>
          <w:b w:val="false"/>
          <w:i w:val="false"/>
          <w:color w:val="000000"/>
          <w:sz w:val="28"/>
        </w:rPr>
        <w:t>
      ЖАО инфрақұрылымдық жобаларды іске асыру жөніндегі операторлар ретінде нақты объектілерді, қаржыландырудың қажетті көлемін, мамандықтар бөлінісінде еңбек ресурстарына қажеттілікті және инфрақұрылымдық жобаларды іске асыру мерзімдерін айқындайды.</w:t>
      </w:r>
    </w:p>
    <w:bookmarkEnd w:id="25"/>
    <w:bookmarkStart w:name="z39" w:id="26"/>
    <w:p>
      <w:pPr>
        <w:spacing w:after="0"/>
        <w:ind w:left="0"/>
        <w:jc w:val="both"/>
      </w:pPr>
      <w:r>
        <w:rPr>
          <w:rFonts w:ascii="Times New Roman"/>
          <w:b w:val="false"/>
          <w:i w:val="false"/>
          <w:color w:val="000000"/>
          <w:sz w:val="28"/>
        </w:rPr>
        <w:t>
      ЖАО инфрақұрылымдық жобаларды іске асыру шеңберінде:</w:t>
      </w:r>
    </w:p>
    <w:bookmarkEnd w:id="26"/>
    <w:bookmarkStart w:name="z40" w:id="27"/>
    <w:p>
      <w:pPr>
        <w:spacing w:after="0"/>
        <w:ind w:left="0"/>
        <w:jc w:val="both"/>
      </w:pPr>
      <w:r>
        <w:rPr>
          <w:rFonts w:ascii="Times New Roman"/>
          <w:b w:val="false"/>
          <w:i w:val="false"/>
          <w:color w:val="000000"/>
          <w:sz w:val="28"/>
        </w:rPr>
        <w:t>
      1) жаңа жұмыс орындарын құруды;</w:t>
      </w:r>
    </w:p>
    <w:bookmarkEnd w:id="27"/>
    <w:bookmarkStart w:name="z41" w:id="28"/>
    <w:p>
      <w:pPr>
        <w:spacing w:after="0"/>
        <w:ind w:left="0"/>
        <w:jc w:val="both"/>
      </w:pPr>
      <w:r>
        <w:rPr>
          <w:rFonts w:ascii="Times New Roman"/>
          <w:b w:val="false"/>
          <w:i w:val="false"/>
          <w:color w:val="000000"/>
          <w:sz w:val="28"/>
        </w:rPr>
        <w:t>
      2) құрылатын жұмыс орындарының бір бөлігін ХЖҚО жолдамасы бойынша жұмыссыздарға, жұмыс іздеп жүрген адамдарға, босатылатын адамдарға, жалақысы сақталмайтын демалыста жүрген адамдарға, студенттерге, оның ішінде инфрақұрылымдық жоба іске асырылатын ауданда (қалада) уақытша тіркеумен тұратындарға ұсынуды;</w:t>
      </w:r>
    </w:p>
    <w:bookmarkEnd w:id="28"/>
    <w:bookmarkStart w:name="z42" w:id="29"/>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w:t>
      </w:r>
    </w:p>
    <w:bookmarkEnd w:id="29"/>
    <w:p>
      <w:pPr>
        <w:spacing w:after="0"/>
        <w:ind w:left="0"/>
        <w:jc w:val="both"/>
      </w:pPr>
      <w:r>
        <w:rPr>
          <w:rFonts w:ascii="Times New Roman"/>
          <w:b w:val="false"/>
          <w:i w:val="false"/>
          <w:color w:val="000000"/>
          <w:sz w:val="28"/>
        </w:rPr>
        <w:t xml:space="preserve">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жергілікті қамтуды есептеуінің бірыңғай әдістемесіне сәйкес инфрақұрылымдық жобаны іске асыруға көзделген қаражаттың жалпы көлемінің кемінде 90 %-ы көлемінде тауарларды, жұмыстарды және көрсетілетін қызметтерді, олар болған кезде отандық өндірушілерден сатып алуды;</w:t>
      </w:r>
    </w:p>
    <w:bookmarkStart w:name="z43" w:id="30"/>
    <w:p>
      <w:pPr>
        <w:spacing w:after="0"/>
        <w:ind w:left="0"/>
        <w:jc w:val="both"/>
      </w:pPr>
      <w:r>
        <w:rPr>
          <w:rFonts w:ascii="Times New Roman"/>
          <w:b w:val="false"/>
          <w:i w:val="false"/>
          <w:color w:val="000000"/>
          <w:sz w:val="28"/>
        </w:rPr>
        <w:t>
      4) ақпараттық-түсіндіру жұмыстарын жүргізу, медициналық қарап-тексеру, жұмыскерлерді жинау және жұмыс орнына дейін тасымалдау үшін мобильді рекруттік пункттерді ұйымдастыруды;</w:t>
      </w:r>
    </w:p>
    <w:bookmarkEnd w:id="30"/>
    <w:bookmarkStart w:name="z44" w:id="31"/>
    <w:p>
      <w:pPr>
        <w:spacing w:after="0"/>
        <w:ind w:left="0"/>
        <w:jc w:val="both"/>
      </w:pPr>
      <w:r>
        <w:rPr>
          <w:rFonts w:ascii="Times New Roman"/>
          <w:b w:val="false"/>
          <w:i w:val="false"/>
          <w:color w:val="000000"/>
          <w:sz w:val="28"/>
        </w:rPr>
        <w:t>
      5) басқа елді мекендерден келген адамдарды, оның ішінде алынатын жалақыға қосымша тиісті қаржы жылына арналған республикалық бюджет туралы заңда айқындалған екі ең төменгі жалақы мөлшерінде біржолғы материалдық көмек ("көтермеақы") төлеу арқылы жұмысқа орналастыру бойынша жұмыс беруші мердігерлерге қойылатын конкурстық талаптарды айқындауды;</w:t>
      </w:r>
    </w:p>
    <w:bookmarkEnd w:id="31"/>
    <w:bookmarkStart w:name="z45" w:id="32"/>
    <w:p>
      <w:pPr>
        <w:spacing w:after="0"/>
        <w:ind w:left="0"/>
        <w:jc w:val="both"/>
      </w:pPr>
      <w:r>
        <w:rPr>
          <w:rFonts w:ascii="Times New Roman"/>
          <w:b w:val="false"/>
          <w:i w:val="false"/>
          <w:color w:val="000000"/>
          <w:sz w:val="28"/>
        </w:rPr>
        <w:t>
      6) жұмыс беруші мердігерлермен бірлесіп, тұратын, тамақ дайындайтын және ішетін орындарды, санитариялық тораптарды санитариялық-эпидемиологиялық нормаларға сәйкес келтіре отырып, инфрақұрылымдық жобаларды іске асыруға тартылатын қызметкерлердің қауіпсіздігін және тұрақты санитариялық өңдеуді;</w:t>
      </w:r>
    </w:p>
    <w:bookmarkEnd w:id="32"/>
    <w:bookmarkStart w:name="z46" w:id="33"/>
    <w:p>
      <w:pPr>
        <w:spacing w:after="0"/>
        <w:ind w:left="0"/>
        <w:jc w:val="both"/>
      </w:pPr>
      <w:r>
        <w:rPr>
          <w:rFonts w:ascii="Times New Roman"/>
          <w:b w:val="false"/>
          <w:i w:val="false"/>
          <w:color w:val="000000"/>
          <w:sz w:val="28"/>
        </w:rPr>
        <w:t xml:space="preserve">
      7) Қазақстан Республикасының заңнамасына сәйкес құрылыс жұмыстары аяқталғаннан және объектіні пайдалануға бергеннен кейін тұрақты жұмыс орындарына жұмысқа орналастыруды; </w:t>
      </w:r>
    </w:p>
    <w:bookmarkEnd w:id="33"/>
    <w:bookmarkStart w:name="z47" w:id="34"/>
    <w:p>
      <w:pPr>
        <w:spacing w:after="0"/>
        <w:ind w:left="0"/>
        <w:jc w:val="both"/>
      </w:pPr>
      <w:r>
        <w:rPr>
          <w:rFonts w:ascii="Times New Roman"/>
          <w:b w:val="false"/>
          <w:i w:val="false"/>
          <w:color w:val="000000"/>
          <w:sz w:val="28"/>
        </w:rPr>
        <w:t xml:space="preserve">
      8) ВАК шешімімен бекітілген Жол картасы шеңберінде өзге де іс-шараларды іске асыруды қамтамасыз етеді. </w:t>
      </w:r>
    </w:p>
    <w:bookmarkEnd w:id="34"/>
    <w:bookmarkStart w:name="z48" w:id="35"/>
    <w:p>
      <w:pPr>
        <w:spacing w:after="0"/>
        <w:ind w:left="0"/>
        <w:jc w:val="both"/>
      </w:pPr>
      <w:r>
        <w:rPr>
          <w:rFonts w:ascii="Times New Roman"/>
          <w:b w:val="false"/>
          <w:i w:val="false"/>
          <w:color w:val="000000"/>
          <w:sz w:val="28"/>
        </w:rPr>
        <w:t>
      Объектілерді пайдалануға берген кезде ХЖҚО жұмыс іздеген адамдар мен жұмыссыздарды жаңадан құрылатын тұрақты жұмыс орындарының кемінде 15 %-ына, ал штат саны 6 адамнан аз болған кезде кемінде 1 адамды жұмысқа орналастыруды қамтамасыз етеді.</w:t>
      </w:r>
    </w:p>
    <w:bookmarkEnd w:id="35"/>
    <w:bookmarkStart w:name="z49" w:id="36"/>
    <w:p>
      <w:pPr>
        <w:spacing w:after="0"/>
        <w:ind w:left="0"/>
        <w:jc w:val="both"/>
      </w:pPr>
      <w:r>
        <w:rPr>
          <w:rFonts w:ascii="Times New Roman"/>
          <w:b w:val="false"/>
          <w:i w:val="false"/>
          <w:color w:val="000000"/>
          <w:sz w:val="28"/>
        </w:rPr>
        <w:t>
      ЖАО:</w:t>
      </w:r>
    </w:p>
    <w:bookmarkEnd w:id="36"/>
    <w:bookmarkStart w:name="z50" w:id="37"/>
    <w:p>
      <w:pPr>
        <w:spacing w:after="0"/>
        <w:ind w:left="0"/>
        <w:jc w:val="both"/>
      </w:pPr>
      <w:r>
        <w:rPr>
          <w:rFonts w:ascii="Times New Roman"/>
          <w:b w:val="false"/>
          <w:i w:val="false"/>
          <w:color w:val="000000"/>
          <w:sz w:val="28"/>
        </w:rPr>
        <w:t>
      1) елді мекеннің бас жоспары негізінде орындалған және сараптамадан өткен белгіленген тәртіппен бекітілген, қала құрылысы (егжей-тегжейлі жоспарлау жобалары және құрылыс жобалары) жобаларына сәйкес әзірленген жобалау-сметалық құжаттамасының, сметалық құжаттардың, шығыстар сметаларының (техникалық құжаттамалардың) болуына;</w:t>
      </w:r>
    </w:p>
    <w:bookmarkEnd w:id="37"/>
    <w:bookmarkStart w:name="z51" w:id="38"/>
    <w:p>
      <w:pPr>
        <w:spacing w:after="0"/>
        <w:ind w:left="0"/>
        <w:jc w:val="both"/>
      </w:pPr>
      <w:r>
        <w:rPr>
          <w:rFonts w:ascii="Times New Roman"/>
          <w:b w:val="false"/>
          <w:i w:val="false"/>
          <w:color w:val="000000"/>
          <w:sz w:val="28"/>
        </w:rPr>
        <w:t>
      2) мемлекеттік сатып алуды өткізу мерзімдерін және отандық өндірушілерден тауарларды, жұмыстар мен көрсетілетін қызметтерді сатып алу мүмкіндіктеріне;</w:t>
      </w:r>
    </w:p>
    <w:bookmarkEnd w:id="38"/>
    <w:bookmarkStart w:name="z52" w:id="39"/>
    <w:p>
      <w:pPr>
        <w:spacing w:after="0"/>
        <w:ind w:left="0"/>
        <w:jc w:val="both"/>
      </w:pPr>
      <w:r>
        <w:rPr>
          <w:rFonts w:ascii="Times New Roman"/>
          <w:b w:val="false"/>
          <w:i w:val="false"/>
          <w:color w:val="000000"/>
          <w:sz w:val="28"/>
        </w:rPr>
        <w:t>
      3) елді мекеннің әлеуметтік-экономикалық жағдайын дамыту және жақсарту қажеттілігіне;</w:t>
      </w:r>
    </w:p>
    <w:bookmarkEnd w:id="39"/>
    <w:bookmarkStart w:name="z53" w:id="40"/>
    <w:p>
      <w:pPr>
        <w:spacing w:after="0"/>
        <w:ind w:left="0"/>
        <w:jc w:val="both"/>
      </w:pPr>
      <w:r>
        <w:rPr>
          <w:rFonts w:ascii="Times New Roman"/>
          <w:b w:val="false"/>
          <w:i w:val="false"/>
          <w:color w:val="000000"/>
          <w:sz w:val="28"/>
        </w:rPr>
        <w:t>
      4) инфрақұрылымдық жобаларды іске асырудың бірінші кезектілігі мен өзектілігіне;</w:t>
      </w:r>
    </w:p>
    <w:bookmarkEnd w:id="40"/>
    <w:bookmarkStart w:name="z54" w:id="41"/>
    <w:p>
      <w:pPr>
        <w:spacing w:after="0"/>
        <w:ind w:left="0"/>
        <w:jc w:val="both"/>
      </w:pPr>
      <w:r>
        <w:rPr>
          <w:rFonts w:ascii="Times New Roman"/>
          <w:b w:val="false"/>
          <w:i w:val="false"/>
          <w:color w:val="000000"/>
          <w:sz w:val="28"/>
        </w:rPr>
        <w:t>
      5) инфрақұрылымдық жобаларды іске асырудың басталу және аяқталу мерзімдеріне;</w:t>
      </w:r>
    </w:p>
    <w:bookmarkEnd w:id="41"/>
    <w:bookmarkStart w:name="z55" w:id="42"/>
    <w:p>
      <w:pPr>
        <w:spacing w:after="0"/>
        <w:ind w:left="0"/>
        <w:jc w:val="both"/>
      </w:pPr>
      <w:r>
        <w:rPr>
          <w:rFonts w:ascii="Times New Roman"/>
          <w:b w:val="false"/>
          <w:i w:val="false"/>
          <w:color w:val="000000"/>
          <w:sz w:val="28"/>
        </w:rPr>
        <w:t>
      6) құрылатын жұмыс орындарының саны мен ұсынылған жобалар бойынша есептелген орташа айлық жалақының мөлшеріне;</w:t>
      </w:r>
    </w:p>
    <w:bookmarkEnd w:id="42"/>
    <w:bookmarkStart w:name="z56" w:id="43"/>
    <w:p>
      <w:pPr>
        <w:spacing w:after="0"/>
        <w:ind w:left="0"/>
        <w:jc w:val="both"/>
      </w:pPr>
      <w:r>
        <w:rPr>
          <w:rFonts w:ascii="Times New Roman"/>
          <w:b w:val="false"/>
          <w:i w:val="false"/>
          <w:color w:val="000000"/>
          <w:sz w:val="28"/>
        </w:rPr>
        <w:t>
      7) елді мекендердің, сондай-ақ даму әлеуеті бар ауылдардың (тірек және спутниктік) өңірлік стандарттарының жүйелеріне дейін жеткізуге әсер ететін жобалардың болуына қарай өздігінен инфрақұрылымдық жобаларды іріктейді және іске асырады.</w:t>
      </w:r>
    </w:p>
    <w:bookmarkEnd w:id="43"/>
    <w:p>
      <w:pPr>
        <w:spacing w:after="0"/>
        <w:ind w:left="0"/>
        <w:jc w:val="both"/>
      </w:pPr>
      <w:r>
        <w:rPr>
          <w:rFonts w:ascii="Times New Roman"/>
          <w:b w:val="false"/>
          <w:i w:val="false"/>
          <w:color w:val="000000"/>
          <w:sz w:val="28"/>
        </w:rPr>
        <w:t xml:space="preserve">
      Іріктеу кезінде ең көп еңбекті қажет ететін технологияларды талап ететін, ең көп жұмыс орындарын, оның ішінде құрылыс аяқталғаннан кейін тұрақты жұмыс орындарын құратын және жұмыс ұзақтығы мен ХЖҚО жолдамасы бойынша жұмысқа орналасқан адамдардың саны бойынша, сондай-ақ олардың жобаны іске асырудан күтілетін мультипликативтік әсерін негізге ала отырып, барынша жұмыспен қамтуды қамтамасыз ететін инфрақұрылымдық жобаларға басымдық беріледі. </w:t>
      </w:r>
    </w:p>
    <w:p>
      <w:pPr>
        <w:spacing w:after="0"/>
        <w:ind w:left="0"/>
        <w:jc w:val="both"/>
      </w:pPr>
      <w:r>
        <w:rPr>
          <w:rFonts w:ascii="Times New Roman"/>
          <w:b w:val="false"/>
          <w:i w:val="false"/>
          <w:color w:val="000000"/>
          <w:sz w:val="28"/>
        </w:rPr>
        <w:t>
      Іске асыру кезінде құрылатын жұмыс орындары санының және құрылыс жұмыстары аяқталғаннан кейін жаңа жұмыс орындарының көрсеткіштері жоқ инфрақұрылымдық жобалар қарауға жатпайды.</w:t>
      </w:r>
    </w:p>
    <w:p>
      <w:pPr>
        <w:spacing w:after="0"/>
        <w:ind w:left="0"/>
        <w:jc w:val="both"/>
      </w:pPr>
      <w:r>
        <w:rPr>
          <w:rFonts w:ascii="Times New Roman"/>
          <w:b w:val="false"/>
          <w:i w:val="false"/>
          <w:color w:val="000000"/>
          <w:sz w:val="28"/>
        </w:rPr>
        <w:t>
      ЖАО Жол картасын іске асыру жөніндегі өңірлік үйлестірушіні (бұдан әрі – үйлестіруші) айқындайды, ол Комиссияның жұмыс органы болып табылады.</w:t>
      </w:r>
    </w:p>
    <w:bookmarkStart w:name="z57" w:id="44"/>
    <w:p>
      <w:pPr>
        <w:spacing w:after="0"/>
        <w:ind w:left="0"/>
        <w:jc w:val="both"/>
      </w:pPr>
      <w:r>
        <w:rPr>
          <w:rFonts w:ascii="Times New Roman"/>
          <w:b w:val="false"/>
          <w:i w:val="false"/>
          <w:color w:val="000000"/>
          <w:sz w:val="28"/>
        </w:rPr>
        <w:t>
      Үйлестірушінің функцияларына мыналар жатады:</w:t>
      </w:r>
    </w:p>
    <w:bookmarkEnd w:id="44"/>
    <w:p>
      <w:pPr>
        <w:spacing w:after="0"/>
        <w:ind w:left="0"/>
        <w:jc w:val="both"/>
      </w:pPr>
      <w:r>
        <w:rPr>
          <w:rFonts w:ascii="Times New Roman"/>
          <w:b w:val="false"/>
          <w:i w:val="false"/>
          <w:color w:val="000000"/>
          <w:sz w:val="28"/>
        </w:rPr>
        <w:t>
      1) өңірге жеткізілген қаржыландыру лимиті шегінде инфрақұрылымдық жобалар тізбесіне енгізу үшін қызмет салалары бойынша жергілікті уәкілетті органдардан ұсыныстар жинау және жинақтау;</w:t>
      </w:r>
    </w:p>
    <w:p>
      <w:pPr>
        <w:spacing w:after="0"/>
        <w:ind w:left="0"/>
        <w:jc w:val="both"/>
      </w:pPr>
      <w:r>
        <w:rPr>
          <w:rFonts w:ascii="Times New Roman"/>
          <w:b w:val="false"/>
          <w:i w:val="false"/>
          <w:color w:val="000000"/>
          <w:sz w:val="28"/>
        </w:rPr>
        <w:t>
      2) Комиссияның қарауына инфрақұрылымдық жобалардың тізбесін енгізу;</w:t>
      </w:r>
    </w:p>
    <w:p>
      <w:pPr>
        <w:spacing w:after="0"/>
        <w:ind w:left="0"/>
        <w:jc w:val="both"/>
      </w:pPr>
      <w:r>
        <w:rPr>
          <w:rFonts w:ascii="Times New Roman"/>
          <w:b w:val="false"/>
          <w:i w:val="false"/>
          <w:color w:val="000000"/>
          <w:sz w:val="28"/>
        </w:rPr>
        <w:t>
      3) Комиссия жұмысы үшін материалдар дайындау;</w:t>
      </w:r>
    </w:p>
    <w:p>
      <w:pPr>
        <w:spacing w:after="0"/>
        <w:ind w:left="0"/>
        <w:jc w:val="both"/>
      </w:pPr>
      <w:r>
        <w:rPr>
          <w:rFonts w:ascii="Times New Roman"/>
          <w:b w:val="false"/>
          <w:i w:val="false"/>
          <w:color w:val="000000"/>
          <w:sz w:val="28"/>
        </w:rPr>
        <w:t>
      4) Комиссия отырыстарының хаттамаларын жүргізу және шешімдерін ресімдеу;</w:t>
      </w:r>
    </w:p>
    <w:p>
      <w:pPr>
        <w:spacing w:after="0"/>
        <w:ind w:left="0"/>
        <w:jc w:val="both"/>
      </w:pPr>
      <w:r>
        <w:rPr>
          <w:rFonts w:ascii="Times New Roman"/>
          <w:b w:val="false"/>
          <w:i w:val="false"/>
          <w:color w:val="000000"/>
          <w:sz w:val="28"/>
        </w:rPr>
        <w:t>
      5) Комиссия бекіткен инфрақұрылымдық жобалардың тізбесін уәкілетті органға жіберу;</w:t>
      </w:r>
    </w:p>
    <w:p>
      <w:pPr>
        <w:spacing w:after="0"/>
        <w:ind w:left="0"/>
        <w:jc w:val="both"/>
      </w:pPr>
      <w:r>
        <w:rPr>
          <w:rFonts w:ascii="Times New Roman"/>
          <w:b w:val="false"/>
          <w:i w:val="false"/>
          <w:color w:val="000000"/>
          <w:sz w:val="28"/>
        </w:rPr>
        <w:t>
      6) Комиссияға мемлекеттік органдардың қорытындылары негізінде инфрақұрылымдық жобаларды алмастыру бойынша ұсыныстар енгізу;</w:t>
      </w:r>
    </w:p>
    <w:p>
      <w:pPr>
        <w:spacing w:after="0"/>
        <w:ind w:left="0"/>
        <w:jc w:val="both"/>
      </w:pPr>
      <w:r>
        <w:rPr>
          <w:rFonts w:ascii="Times New Roman"/>
          <w:b w:val="false"/>
          <w:i w:val="false"/>
          <w:color w:val="000000"/>
          <w:sz w:val="28"/>
        </w:rPr>
        <w:t>
      7) жұмыстар мен объектілердің түрлері, жобаларды іске асырудың құны мен ұзақтығы, жоба аяқталғаннан кейін құрылатын, оның ішінде тұрақты жаңа жұмыс орындарының жалпы саны және орташа жалақы бойынша аудандар/қалалар (қаладағы аудандар) бөлінісінде жобалардың тізбесін қалыптастыру.</w:t>
      </w:r>
    </w:p>
    <w:p>
      <w:pPr>
        <w:spacing w:after="0"/>
        <w:ind w:left="0"/>
        <w:jc w:val="both"/>
      </w:pPr>
      <w:r>
        <w:rPr>
          <w:rFonts w:ascii="Times New Roman"/>
          <w:b w:val="false"/>
          <w:i w:val="false"/>
          <w:color w:val="000000"/>
          <w:sz w:val="28"/>
        </w:rPr>
        <w:t xml:space="preserve">
      Үйлестіруші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жобалау-сметалық құжаттаманың, сметалық құжаттаманың, шығыстар сметасының (техникалық құжаттаманың) болуын және сәйкестігін қамтамасыз етеді.</w:t>
      </w:r>
    </w:p>
    <w:p>
      <w:pPr>
        <w:spacing w:after="0"/>
        <w:ind w:left="0"/>
        <w:jc w:val="both"/>
      </w:pPr>
      <w:r>
        <w:rPr>
          <w:rFonts w:ascii="Times New Roman"/>
          <w:b w:val="false"/>
          <w:i w:val="false"/>
          <w:color w:val="000000"/>
          <w:sz w:val="28"/>
        </w:rPr>
        <w:t>
      Бюджеттік бағдарлама әкімшілері жобалау-сметалық құжаттаманың, сметалық құжаттаманың, шығыстар сметасының (техникалық құжаттаманың) дұрыстығын қамтамасыз етеді.</w:t>
      </w:r>
    </w:p>
    <w:p>
      <w:pPr>
        <w:spacing w:after="0"/>
        <w:ind w:left="0"/>
        <w:jc w:val="both"/>
      </w:pPr>
      <w:r>
        <w:rPr>
          <w:rFonts w:ascii="Times New Roman"/>
          <w:b w:val="false"/>
          <w:i w:val="false"/>
          <w:color w:val="000000"/>
          <w:sz w:val="28"/>
        </w:rPr>
        <w:t>
      Уәкілетті орган жұмыс түрлері мен объектілер, жобалардың іске асырылу құны мен ұзақтығы, құрылатын жаңа жұмыс орындарының, оның ішінде жоба аяқталғаннан кейін тұрақты жұмыс орындарының жалпы саны және орташа жалақы бойынша облыстар, республикалық маңызы бар қалалар және астана бөлінісінде республика бойынша инфрақұрылымдық жобалардың жиынтық тізбесін қалыптастырады.</w:t>
      </w:r>
    </w:p>
    <w:p>
      <w:pPr>
        <w:spacing w:after="0"/>
        <w:ind w:left="0"/>
        <w:jc w:val="both"/>
      </w:pPr>
      <w:r>
        <w:rPr>
          <w:rFonts w:ascii="Times New Roman"/>
          <w:b w:val="false"/>
          <w:i w:val="false"/>
          <w:color w:val="000000"/>
          <w:sz w:val="28"/>
        </w:rPr>
        <w:t>
      Уәкілетті орган инфрақұрылымдық жобалардың жиынтық тізбесін мемлекеттік органдардың қарауына жібереді.</w:t>
      </w:r>
    </w:p>
    <w:p>
      <w:pPr>
        <w:spacing w:after="0"/>
        <w:ind w:left="0"/>
        <w:jc w:val="both"/>
      </w:pPr>
      <w:r>
        <w:rPr>
          <w:rFonts w:ascii="Times New Roman"/>
          <w:b w:val="false"/>
          <w:i w:val="false"/>
          <w:color w:val="000000"/>
          <w:sz w:val="28"/>
        </w:rPr>
        <w:t>
      Мемлекеттік орган жиынтық тізбені түскен күнінен бастап бес жұмыс күні ішінде қарайды және инфрақұрылымдық жобалар бойынша қорытындыны уәкілетті органға жібереді.</w:t>
      </w:r>
    </w:p>
    <w:p>
      <w:pPr>
        <w:spacing w:after="0"/>
        <w:ind w:left="0"/>
        <w:jc w:val="both"/>
      </w:pPr>
      <w:r>
        <w:rPr>
          <w:rFonts w:ascii="Times New Roman"/>
          <w:b w:val="false"/>
          <w:i w:val="false"/>
          <w:color w:val="000000"/>
          <w:sz w:val="28"/>
        </w:rPr>
        <w:t>
      Мемлекеттік органдардың қорытындысы оң болған кезде уәкілетті орган жобалар тізбесін қалыптастырады және ВАК отырысында бекітуге жібереді.</w:t>
      </w:r>
    </w:p>
    <w:p>
      <w:pPr>
        <w:spacing w:after="0"/>
        <w:ind w:left="0"/>
        <w:jc w:val="both"/>
      </w:pPr>
      <w:r>
        <w:rPr>
          <w:rFonts w:ascii="Times New Roman"/>
          <w:b w:val="false"/>
          <w:i w:val="false"/>
          <w:color w:val="000000"/>
          <w:sz w:val="28"/>
        </w:rPr>
        <w:t>
      ВАК Жол картасы шеңберінде іске асыру үшін инфрақұрылымдық жобалардың жиынтық тізбесін қарайды және оны бекітеді.</w:t>
      </w:r>
    </w:p>
    <w:p>
      <w:pPr>
        <w:spacing w:after="0"/>
        <w:ind w:left="0"/>
        <w:jc w:val="both"/>
      </w:pPr>
      <w:r>
        <w:rPr>
          <w:rFonts w:ascii="Times New Roman"/>
          <w:b w:val="false"/>
          <w:i w:val="false"/>
          <w:color w:val="000000"/>
          <w:sz w:val="28"/>
        </w:rPr>
        <w:t>
      ВАК қажет болған жағдайда бөлінген қаражат шегінде жиынтық тізбеге түзетулер енгізуге, инфрақұрылымдық жобалардың тізбесін алып тастауға не толықтыруға құқылы.</w:t>
      </w:r>
    </w:p>
    <w:p>
      <w:pPr>
        <w:spacing w:after="0"/>
        <w:ind w:left="0"/>
        <w:jc w:val="both"/>
      </w:pPr>
      <w:r>
        <w:rPr>
          <w:rFonts w:ascii="Times New Roman"/>
          <w:b w:val="false"/>
          <w:i w:val="false"/>
          <w:color w:val="000000"/>
          <w:sz w:val="28"/>
        </w:rPr>
        <w:t>
      Уәкілетті орган ВАК бекіткен инфрақұрылымдық жобалардың тізбесін ЖАО-ға жеткізеді. ЖАО жобалар тізімін жұмыстар жүргізілетін жер бойынша ХЖҚО-ға жіберуді қамтамасыз етеді.</w:t>
      </w:r>
    </w:p>
    <w:p>
      <w:pPr>
        <w:spacing w:after="0"/>
        <w:ind w:left="0"/>
        <w:jc w:val="both"/>
      </w:pPr>
      <w:r>
        <w:rPr>
          <w:rFonts w:ascii="Times New Roman"/>
          <w:b w:val="false"/>
          <w:i w:val="false"/>
          <w:color w:val="000000"/>
          <w:sz w:val="28"/>
        </w:rPr>
        <w:t>
      ЖАО және ХЖҚО инфрақұрылымдық жобаларды (объектілер мен жұмыс түрлері бойынша инфрақұрылымдық жобалар, іске асырудың сметалық құны, құрылатын жұмыс орындарының жоспарланған саны, құрылыс-монтаждау жұмыстары аяқталғаннан кейін құрылатын тұрақты жұмыс орындарының жоспарланған саны, орташа айлық жалақы және басқа да ақпарат) іске асыру мониторингін жүзеге асыру үшін "Жұмыс орындарын құру мониторингі" интеграцияланған картасы" ақпараттық жүйесіне мәліметтерді енгізуді қамтамасыз етеді.</w:t>
      </w:r>
    </w:p>
    <w:p>
      <w:pPr>
        <w:spacing w:after="0"/>
        <w:ind w:left="0"/>
        <w:jc w:val="left"/>
      </w:pPr>
      <w:r>
        <w:rPr>
          <w:rFonts w:ascii="Times New Roman"/>
          <w:b/>
          <w:i w:val="false"/>
          <w:color w:val="000000"/>
        </w:rPr>
        <w:t xml:space="preserve"> 4-тарау. Инфрақұрылымдық жобаларға жұмысқа орналастырудың тәртібі мен шарттары</w:t>
      </w:r>
    </w:p>
    <w:p>
      <w:pPr>
        <w:spacing w:after="0"/>
        <w:ind w:left="0"/>
        <w:jc w:val="both"/>
      </w:pPr>
      <w:r>
        <w:rPr>
          <w:rFonts w:ascii="Times New Roman"/>
          <w:b w:val="false"/>
          <w:i w:val="false"/>
          <w:color w:val="ff0000"/>
          <w:sz w:val="28"/>
        </w:rPr>
        <w:t xml:space="preserve">
      Ескерту. Тақырып жаңа редакцияда - ҚР Премьер-Министрінің 15.09.2021 </w:t>
      </w:r>
      <w:r>
        <w:rPr>
          <w:rFonts w:ascii="Times New Roman"/>
          <w:b w:val="false"/>
          <w:i w:val="false"/>
          <w:color w:val="ff0000"/>
          <w:sz w:val="28"/>
        </w:rPr>
        <w:t>№ 154-ө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xml:space="preserve">
      Ескерту. 4-тарауға өзгеріс енгізілді - ҚР Премьер-Министрінің 25.02.2021 </w:t>
      </w:r>
      <w:r>
        <w:rPr>
          <w:rFonts w:ascii="Times New Roman"/>
          <w:b w:val="false"/>
          <w:i w:val="false"/>
          <w:color w:val="000000"/>
          <w:sz w:val="28"/>
        </w:rPr>
        <w:t>№ 40-ө</w:t>
      </w:r>
      <w:r>
        <w:rPr>
          <w:rFonts w:ascii="Times New Roman"/>
          <w:b w:val="false"/>
          <w:i w:val="false"/>
          <w:color w:val="000000"/>
          <w:sz w:val="28"/>
        </w:rPr>
        <w:t xml:space="preserve">; 15.09.2021 </w:t>
      </w:r>
      <w:r>
        <w:rPr>
          <w:rFonts w:ascii="Times New Roman"/>
          <w:b w:val="false"/>
          <w:i w:val="false"/>
          <w:color w:val="000000"/>
          <w:sz w:val="28"/>
        </w:rPr>
        <w:t>№ 154-ө</w:t>
      </w:r>
      <w:r>
        <w:rPr>
          <w:rFonts w:ascii="Times New Roman"/>
          <w:b w:val="false"/>
          <w:i w:val="false"/>
          <w:color w:val="000000"/>
          <w:sz w:val="28"/>
        </w:rPr>
        <w:t xml:space="preserve"> өкімдерімен.</w:t>
      </w:r>
    </w:p>
    <w:p>
      <w:pPr>
        <w:spacing w:after="0"/>
        <w:ind w:left="0"/>
        <w:jc w:val="both"/>
      </w:pPr>
      <w:r>
        <w:rPr>
          <w:rFonts w:ascii="Times New Roman"/>
          <w:b w:val="false"/>
          <w:i w:val="false"/>
          <w:color w:val="000000"/>
          <w:sz w:val="28"/>
        </w:rPr>
        <w:t>
      Инфрақұрылымдық жобаларды іске асыру үшін іріктелген мердігер жұмыс беруші жұмыс жүргізілетін жер бойынша ХЖҚО-ға объектілер мен жұмыс түрлері бойынша жобаның атауы, еңбек ресурстарына қажеттілік туралы, мамандықтар мен кәсіптер бөлінісінде мәліметтерді ұсынады.</w:t>
      </w:r>
    </w:p>
    <w:p>
      <w:pPr>
        <w:spacing w:after="0"/>
        <w:ind w:left="0"/>
        <w:jc w:val="both"/>
      </w:pPr>
      <w:r>
        <w:rPr>
          <w:rFonts w:ascii="Times New Roman"/>
          <w:b w:val="false"/>
          <w:i w:val="false"/>
          <w:color w:val="000000"/>
          <w:sz w:val="28"/>
        </w:rPr>
        <w:t>
      ХЖҚО еңбек нарығындағы жағдайға, жұмыспен қамту органдарында жұмыссыздар ретінде тіркелгендердің, жұмыс іздеп жүрген адамдардың, сондай-ақ жұмыстан босатылатын адамдардың, жалақысы сақталмайтын демалыстағы адамдардың, студенттердің санына байланысты әрбір инфрақұрылымдық жоба бойынша жұмысқа орналастыру квотасының мөлшері бойынша ұсыныс қалыптастырады.</w:t>
      </w:r>
    </w:p>
    <w:p>
      <w:pPr>
        <w:spacing w:after="0"/>
        <w:ind w:left="0"/>
        <w:jc w:val="both"/>
      </w:pPr>
      <w:r>
        <w:rPr>
          <w:rFonts w:ascii="Times New Roman"/>
          <w:b w:val="false"/>
          <w:i w:val="false"/>
          <w:color w:val="000000"/>
          <w:sz w:val="28"/>
        </w:rPr>
        <w:t>
      ХЖҚО жолдамасы бойынша жұмысқа орналастыру квотасы жобалау-сметалық құжаттамаға, сметалық құжаттамаға, шығыстар сметасына (техникалық құжаттамаға) сәйкес құрылатын жұмыс орындарының кемінде 20 %-ы мөлшерінде белгіленеді.</w:t>
      </w:r>
    </w:p>
    <w:p>
      <w:pPr>
        <w:spacing w:after="0"/>
        <w:ind w:left="0"/>
        <w:jc w:val="both"/>
      </w:pPr>
      <w:r>
        <w:rPr>
          <w:rFonts w:ascii="Times New Roman"/>
          <w:b w:val="false"/>
          <w:i w:val="false"/>
          <w:color w:val="000000"/>
          <w:sz w:val="28"/>
        </w:rPr>
        <w:t>
      ХЖҚО жолдамасы бойынша жұмысқа орналастыру квотасы Комиссия отырысында бекітіледі және жобаны іске асыруға қатысатын жұмыс беруші мердігер үшін, оның ішінде қосалқы мердігерлік жұмыстарға тартылған өзге де жұмыс беруші мердігерлер үшін міндетті шарт болып табылады.</w:t>
      </w:r>
    </w:p>
    <w:p>
      <w:pPr>
        <w:spacing w:after="0"/>
        <w:ind w:left="0"/>
        <w:jc w:val="both"/>
      </w:pPr>
      <w:r>
        <w:rPr>
          <w:rFonts w:ascii="Times New Roman"/>
          <w:b w:val="false"/>
          <w:i w:val="false"/>
          <w:color w:val="000000"/>
          <w:sz w:val="28"/>
        </w:rPr>
        <w:t>
      Жұмыс беруші мердігер/қосалқы мердігер жобалау-сметалық құжаттамаға, сметалық құжаттамаға, шығыстар сметасына (техникалық құжаттамаға) сәйкес жұмыс орындарын құруды және белгіленген квотаға сәйкес ХЖҚО жолдайтын адамдарды жұмысқа орналастыруды қамтамасыз етеді.</w:t>
      </w:r>
    </w:p>
    <w:p>
      <w:pPr>
        <w:spacing w:after="0"/>
        <w:ind w:left="0"/>
        <w:jc w:val="both"/>
      </w:pPr>
      <w:r>
        <w:rPr>
          <w:rFonts w:ascii="Times New Roman"/>
          <w:b w:val="false"/>
          <w:i w:val="false"/>
          <w:color w:val="000000"/>
          <w:sz w:val="28"/>
        </w:rPr>
        <w:t>
      Жұмыс беруші мердігер/қосалқы мердігер инфрақұрылымдық жобаларды іске асырудың бүкіл мерзіміне немесе құжаттамаға сәйкес жұмыстардың белгілі бір көлемін орындау кезеңіне ХЖҚО жолдамасы бойынша адамдарды жұмысқа орналастыруды қамтамасыз етеді.</w:t>
      </w:r>
    </w:p>
    <w:p>
      <w:pPr>
        <w:spacing w:after="0"/>
        <w:ind w:left="0"/>
        <w:jc w:val="both"/>
      </w:pPr>
      <w:r>
        <w:rPr>
          <w:rFonts w:ascii="Times New Roman"/>
          <w:b w:val="false"/>
          <w:i w:val="false"/>
          <w:color w:val="000000"/>
          <w:sz w:val="28"/>
        </w:rPr>
        <w:t>
      ХЖҚО жұмыс беруші мердігерлермен/қосалқы мердігерлермен бірлесіп, "Жұмыс орындарын құру мониторингі" интеграцияланған картасы" ақпараттық жүйесі арқылы ХЖҚО жолдамасы бойынша жұмысқа орналастыру үшін жұмыс орындары бойынша мәліметтерді толтыруды қамтамасыз етеді.</w:t>
      </w:r>
    </w:p>
    <w:p>
      <w:pPr>
        <w:spacing w:after="0"/>
        <w:ind w:left="0"/>
        <w:jc w:val="both"/>
      </w:pPr>
      <w:r>
        <w:rPr>
          <w:rFonts w:ascii="Times New Roman"/>
          <w:b w:val="false"/>
          <w:i w:val="false"/>
          <w:color w:val="000000"/>
          <w:sz w:val="28"/>
        </w:rPr>
        <w:t>
      Жұмыс беруші мердігерлер/қосалқы мердігерлер "Электрондық еңбек шарттарын есепке алудың бірыңғай жүйесі" автоматтандырылған ақпараттық жүйесінде инфрақұрылымдық жобаларды іске асыруға тартылған жұмыс істеп жүрген жұмыскерлердің еңбек шарттары бойынша мәліметтерді орналастырады.</w:t>
      </w:r>
    </w:p>
    <w:p>
      <w:pPr>
        <w:spacing w:after="0"/>
        <w:ind w:left="0"/>
        <w:jc w:val="both"/>
      </w:pPr>
      <w:r>
        <w:rPr>
          <w:rFonts w:ascii="Times New Roman"/>
          <w:b w:val="false"/>
          <w:i w:val="false"/>
          <w:color w:val="000000"/>
          <w:sz w:val="28"/>
        </w:rPr>
        <w:t>
      ХЖҚО "Еңбек нарығы" автоматтандырылған ақпараттық жүйесі арқылы жұмыспен қамту органдарында жұмыс іздеп жүрген адамдар, жұмыссыздар, сондай-ақ жұмыстан босатылған адамдар, жалақысы сақталмайтын демалыстағы адамдар, студенттер, оның ішінде уақытша тіркелген адамдар ретінде тіркелгендер қатарынан қажетті біліктілігі бар мамандарды іріктеуді жүзеге асырады және инфрақұрылымдық жобаны іске асырып жатқан жұмыс беруші мердігерге жібереді.</w:t>
      </w:r>
    </w:p>
    <w:p>
      <w:pPr>
        <w:spacing w:after="0"/>
        <w:ind w:left="0"/>
        <w:jc w:val="both"/>
      </w:pPr>
      <w:r>
        <w:rPr>
          <w:rFonts w:ascii="Times New Roman"/>
          <w:b w:val="false"/>
          <w:i w:val="false"/>
          <w:color w:val="000000"/>
          <w:sz w:val="28"/>
        </w:rPr>
        <w:t>
      Жұмыссыз жастарға, NEET санатындағы жастарға, сондай-ақ денсаулығына зиян келтірмейтін және оқу процесін бұзбайтын жұмыстарда студенттерге ХЖҚО арқылы инфрақұрылымдық жобаларға жұмысқа орналасу кезінде басымдық беріледі.</w:t>
      </w:r>
    </w:p>
    <w:p>
      <w:pPr>
        <w:spacing w:after="0"/>
        <w:ind w:left="0"/>
        <w:jc w:val="both"/>
      </w:pPr>
      <w:r>
        <w:rPr>
          <w:rFonts w:ascii="Times New Roman"/>
          <w:b w:val="false"/>
          <w:i w:val="false"/>
          <w:color w:val="000000"/>
          <w:sz w:val="28"/>
        </w:rPr>
        <w:t>
      ХЖҚО қажет болған жағдайда инфрақұрылымдық жобаға жұмысқа орналасу кепілдігімен тиісті жұмыстарды орындау үшін жұмыс беруші мердігердің/қосалқы мердігердің өтінімдері бойынша кадрларды қайта даярлауды қамтамасыз етеді.</w:t>
      </w:r>
    </w:p>
    <w:p>
      <w:pPr>
        <w:spacing w:after="0"/>
        <w:ind w:left="0"/>
        <w:jc w:val="both"/>
      </w:pPr>
      <w:r>
        <w:rPr>
          <w:rFonts w:ascii="Times New Roman"/>
          <w:b w:val="false"/>
          <w:i w:val="false"/>
          <w:color w:val="000000"/>
          <w:sz w:val="28"/>
        </w:rPr>
        <w:t xml:space="preserve">
      Жалақы төлеу тәртібі және еңбек жағдайлары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ХЖҚО бағыттары бойынша жұмысқа орналасқандардың жалақы мөлшері экологиялық үстемеақылар бойынша төлемдерді есепке алмағанда, салықтарды, әлеуметтік төлемдерді және пайдаланылмаған еңбек демалысы үшін өтемақыны ескере отырып, тиісті қаржы жылына арналған республикалық бюджет туралы заңда айқындалған жалақының ең төменгі екі мөлшерінен кем болмайтын деңгейде белгіленеді.</w:t>
      </w:r>
    </w:p>
    <w:p>
      <w:pPr>
        <w:spacing w:after="0"/>
        <w:ind w:left="0"/>
        <w:jc w:val="both"/>
      </w:pPr>
      <w:r>
        <w:rPr>
          <w:rFonts w:ascii="Times New Roman"/>
          <w:b w:val="false"/>
          <w:i w:val="false"/>
          <w:color w:val="000000"/>
          <w:sz w:val="28"/>
        </w:rPr>
        <w:t>
      Жұмыс беруші-мердігер/қосалқы мердігер жұмысқа орналастырылған, оның ішінде ХЖҚО арқылы жолдама бойынша орналастырылған адамдармен еңбек шарттарын жасасады және "Электрондық еңбек шарттарын есепке алудың бірыңғай жүйесі" автоматтандырылған ақпараттық жүйесіне орналастырады.</w:t>
      </w:r>
    </w:p>
    <w:p>
      <w:pPr>
        <w:spacing w:after="0"/>
        <w:ind w:left="0"/>
        <w:jc w:val="both"/>
      </w:pPr>
      <w:r>
        <w:rPr>
          <w:rFonts w:ascii="Times New Roman"/>
          <w:b w:val="false"/>
          <w:i w:val="false"/>
          <w:color w:val="000000"/>
          <w:sz w:val="28"/>
        </w:rPr>
        <w:t>
      Инфрақұрылымдық жоба іске асырылатын ауданда (қалада) қажетті еңбек ресурстары болмаған жағдайда, инфрақұрылымдық жобаның іске асырылатын орнын ХЖҚО-ның жазбаша келісуі болған жағдайда басқа елді мекендерден (өңірлерден) тартуға жол беріледі.</w:t>
      </w:r>
    </w:p>
    <w:p>
      <w:pPr>
        <w:spacing w:after="0"/>
        <w:ind w:left="0"/>
        <w:jc w:val="both"/>
      </w:pPr>
      <w:r>
        <w:rPr>
          <w:rFonts w:ascii="Times New Roman"/>
          <w:b w:val="false"/>
          <w:i w:val="false"/>
          <w:color w:val="000000"/>
          <w:sz w:val="28"/>
        </w:rPr>
        <w:t>
      Жұмыс беруші мердігер/қосалқы мердігер инфрақұрылымдық жобаларды іске асыруға қатысу үшін ХЖҚО жолдамасы бойынша басқа елді мекеннен (өңірден) келген адаммен еңбек шартын жасасқан күннен бастап үш жұмыс күні ішінде оған алатын жалақысына қосымша тиісті қаржы жылына арналған республикалық бюджет туралы заңда айқындалған екі ең төменгі жалақы мөлшерінде біржолғы материалдық көмек ("көтермеақы") төлейді.</w:t>
      </w:r>
    </w:p>
    <w:bookmarkStart w:name="z65" w:id="45"/>
    <w:p>
      <w:pPr>
        <w:spacing w:after="0"/>
        <w:ind w:left="0"/>
        <w:jc w:val="left"/>
      </w:pPr>
      <w:r>
        <w:rPr>
          <w:rFonts w:ascii="Times New Roman"/>
          <w:b/>
          <w:i w:val="false"/>
          <w:color w:val="000000"/>
        </w:rPr>
        <w:t xml:space="preserve"> 5-тарау. "Инфрақұрылымдық жобалардың іске асырылуын мониторингтеу</w:t>
      </w:r>
    </w:p>
    <w:bookmarkEnd w:id="45"/>
    <w:p>
      <w:pPr>
        <w:spacing w:after="0"/>
        <w:ind w:left="0"/>
        <w:jc w:val="both"/>
      </w:pPr>
      <w:r>
        <w:rPr>
          <w:rFonts w:ascii="Times New Roman"/>
          <w:b w:val="false"/>
          <w:i w:val="false"/>
          <w:color w:val="ff0000"/>
          <w:sz w:val="28"/>
        </w:rPr>
        <w:t xml:space="preserve">
      Ескерту. Тақырып жаңа редакцияда - ҚР Премьер-Министрінің 15.09.2021 </w:t>
      </w:r>
      <w:r>
        <w:rPr>
          <w:rFonts w:ascii="Times New Roman"/>
          <w:b w:val="false"/>
          <w:i w:val="false"/>
          <w:color w:val="ff0000"/>
          <w:sz w:val="28"/>
        </w:rPr>
        <w:t>№ 154-ө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xml:space="preserve">
      Ескерту. 5-тарауға өзгерістер енгізілді - ҚР Премьер-Министрінің 25.02.2021 </w:t>
      </w:r>
      <w:r>
        <w:rPr>
          <w:rFonts w:ascii="Times New Roman"/>
          <w:b w:val="false"/>
          <w:i w:val="false"/>
          <w:color w:val="000000"/>
          <w:sz w:val="28"/>
        </w:rPr>
        <w:t>№ 40-ө</w:t>
      </w:r>
      <w:r>
        <w:rPr>
          <w:rFonts w:ascii="Times New Roman"/>
          <w:b w:val="false"/>
          <w:i w:val="false"/>
          <w:color w:val="000000"/>
          <w:sz w:val="28"/>
        </w:rPr>
        <w:t xml:space="preserve">; 15.09.2021 </w:t>
      </w:r>
      <w:r>
        <w:rPr>
          <w:rFonts w:ascii="Times New Roman"/>
          <w:b w:val="false"/>
          <w:i w:val="false"/>
          <w:color w:val="000000"/>
          <w:sz w:val="28"/>
        </w:rPr>
        <w:t>№ 154-ө</w:t>
      </w:r>
      <w:r>
        <w:rPr>
          <w:rFonts w:ascii="Times New Roman"/>
          <w:b w:val="false"/>
          <w:i w:val="false"/>
          <w:color w:val="000000"/>
          <w:sz w:val="28"/>
        </w:rPr>
        <w:t xml:space="preserve"> өкімдерімен.</w:t>
      </w:r>
    </w:p>
    <w:bookmarkStart w:name="z66" w:id="46"/>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әкімдіктері ай сайын, есепті айдан кейінгі айдың 10-шы (оныншы) күніне қарай "Жұмыс орындарын құру мониторингі" интеграцияланған картасы" ақпараттық жүйесі арқылы уәкілетті органға инфрақұрылымдық жобалардың іске асырылуы жөнінде есептер берді, онда: </w:t>
      </w:r>
    </w:p>
    <w:bookmarkEnd w:id="46"/>
    <w:bookmarkStart w:name="z128" w:id="47"/>
    <w:p>
      <w:pPr>
        <w:spacing w:after="0"/>
        <w:ind w:left="0"/>
        <w:jc w:val="both"/>
      </w:pPr>
      <w:r>
        <w:rPr>
          <w:rFonts w:ascii="Times New Roman"/>
          <w:b w:val="false"/>
          <w:i w:val="false"/>
          <w:color w:val="000000"/>
          <w:sz w:val="28"/>
        </w:rPr>
        <w:t>
      1) инфрақұрылымдық жобаларды іске асыратын жұмыс беруші-мердігерлердің саны мен атауы;</w:t>
      </w:r>
    </w:p>
    <w:bookmarkEnd w:id="47"/>
    <w:bookmarkStart w:name="z129" w:id="48"/>
    <w:p>
      <w:pPr>
        <w:spacing w:after="0"/>
        <w:ind w:left="0"/>
        <w:jc w:val="both"/>
      </w:pPr>
      <w:r>
        <w:rPr>
          <w:rFonts w:ascii="Times New Roman"/>
          <w:b w:val="false"/>
          <w:i w:val="false"/>
          <w:color w:val="000000"/>
          <w:sz w:val="28"/>
        </w:rPr>
        <w:t>
      2) жұмыстар мен объектілердің түрлері бойынша басталған (аяқталған) жобалардың саны, инфрақұрылымдық жобалар бөлінісінде орындалған жұмыстардың көлемі;</w:t>
      </w:r>
    </w:p>
    <w:bookmarkEnd w:id="48"/>
    <w:bookmarkStart w:name="z130" w:id="49"/>
    <w:p>
      <w:pPr>
        <w:spacing w:after="0"/>
        <w:ind w:left="0"/>
        <w:jc w:val="both"/>
      </w:pPr>
      <w:r>
        <w:rPr>
          <w:rFonts w:ascii="Times New Roman"/>
          <w:b w:val="false"/>
          <w:i w:val="false"/>
          <w:color w:val="000000"/>
          <w:sz w:val="28"/>
        </w:rPr>
        <w:t>
      3) құрылған жұмыс орындарының саны және жұмысқа орналастырылған, оның ішінде ХЖҚО-ның жолдамасы арқылы орналастырылған адамдардың саны, сондай-ақ олардың орташа айлық жалақысының мөлшері туралы мәліметтер қамтылады.</w:t>
      </w:r>
    </w:p>
    <w:bookmarkEnd w:id="49"/>
    <w:p>
      <w:pPr>
        <w:spacing w:after="0"/>
        <w:ind w:left="0"/>
        <w:jc w:val="both"/>
      </w:pPr>
      <w:r>
        <w:rPr>
          <w:rFonts w:ascii="Times New Roman"/>
          <w:b w:val="false"/>
          <w:i w:val="false"/>
          <w:color w:val="000000"/>
          <w:sz w:val="28"/>
        </w:rPr>
        <w:t>
      Облыстардың, республикалық маңызы бар қалалардың және астананың әкімдері тоқсан сайын ВАК-қа Жол картасының іске асырылу барысы туралы есеп береді.</w:t>
      </w:r>
    </w:p>
    <w:p>
      <w:pPr>
        <w:spacing w:after="0"/>
        <w:ind w:left="0"/>
        <w:jc w:val="both"/>
      </w:pPr>
      <w:r>
        <w:rPr>
          <w:rFonts w:ascii="Times New Roman"/>
          <w:b w:val="false"/>
          <w:i w:val="false"/>
          <w:color w:val="000000"/>
          <w:sz w:val="28"/>
        </w:rPr>
        <w:t>
      Уәкілетті орган "Жұмыс орындарын құру мониторингі" интеграцияланған картасы" ақпараттық жүйесі арқылы жұмыс орындарын құру және адамдарды жұмысқа, оның ішінде ХЖҚО жолдамасы бойынша орналастыру фактісіне, жұмыс ұзақтығы мен орташа жалақы мөлшеріне мониторинг жүргізеді.</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қала құрылысы және құрылыс істері жөніндегі уәкілетті органдар мемлекеттік сәулет-құрылыс бақылауы мен қадағалауды жүзеге асырады.</w:t>
      </w:r>
    </w:p>
    <w:p>
      <w:pPr>
        <w:spacing w:after="0"/>
        <w:ind w:left="0"/>
        <w:jc w:val="both"/>
      </w:pPr>
      <w:r>
        <w:rPr>
          <w:rFonts w:ascii="Times New Roman"/>
          <w:b w:val="false"/>
          <w:i w:val="false"/>
          <w:color w:val="000000"/>
          <w:sz w:val="28"/>
        </w:rPr>
        <w:t>
      Инфрақұрылымдық жобаларды іске асыру мониторингіне "Адалдық алаңы" өңірлік жобалық офистері, қоғамдық бірлестіктер тартылуы мүмкін.</w:t>
      </w:r>
    </w:p>
    <w:bookmarkStart w:name="z70" w:id="50"/>
    <w:p>
      <w:pPr>
        <w:spacing w:after="0"/>
        <w:ind w:left="0"/>
        <w:jc w:val="left"/>
      </w:pPr>
      <w:r>
        <w:rPr>
          <w:rFonts w:ascii="Times New Roman"/>
          <w:b/>
          <w:i w:val="false"/>
          <w:color w:val="000000"/>
        </w:rPr>
        <w:t xml:space="preserve"> 6-тарау. Инфрақұрылымдық жобаларды қаржыландыру тәртібі мен шарттары</w:t>
      </w:r>
    </w:p>
    <w:bookmarkEnd w:id="50"/>
    <w:p>
      <w:pPr>
        <w:spacing w:after="0"/>
        <w:ind w:left="0"/>
        <w:jc w:val="both"/>
      </w:pPr>
      <w:r>
        <w:rPr>
          <w:rFonts w:ascii="Times New Roman"/>
          <w:b w:val="false"/>
          <w:i w:val="false"/>
          <w:color w:val="ff0000"/>
          <w:sz w:val="28"/>
        </w:rPr>
        <w:t xml:space="preserve">
      Ескерту. Тақырып жаңа редакцияда - ҚР Премьер-Министрінің 15.09.2021 </w:t>
      </w:r>
      <w:r>
        <w:rPr>
          <w:rFonts w:ascii="Times New Roman"/>
          <w:b w:val="false"/>
          <w:i w:val="false"/>
          <w:color w:val="ff0000"/>
          <w:sz w:val="28"/>
        </w:rPr>
        <w:t>№ 154-ө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xml:space="preserve">
      Ескерту. 6-тарауға өзгерістер енгізілді - ҚР Премьер-Министрінің 25.02.2021 </w:t>
      </w:r>
      <w:r>
        <w:rPr>
          <w:rFonts w:ascii="Times New Roman"/>
          <w:b w:val="false"/>
          <w:i w:val="false"/>
          <w:color w:val="000000"/>
          <w:sz w:val="28"/>
        </w:rPr>
        <w:t>№ 40-ө</w:t>
      </w:r>
      <w:r>
        <w:rPr>
          <w:rFonts w:ascii="Times New Roman"/>
          <w:b w:val="false"/>
          <w:i w:val="false"/>
          <w:color w:val="000000"/>
          <w:sz w:val="28"/>
        </w:rPr>
        <w:t xml:space="preserve">; 15.09.2021 </w:t>
      </w:r>
      <w:r>
        <w:rPr>
          <w:rFonts w:ascii="Times New Roman"/>
          <w:b w:val="false"/>
          <w:i w:val="false"/>
          <w:color w:val="000000"/>
          <w:sz w:val="28"/>
        </w:rPr>
        <w:t>№ 154-ө</w:t>
      </w:r>
      <w:r>
        <w:rPr>
          <w:rFonts w:ascii="Times New Roman"/>
          <w:b w:val="false"/>
          <w:i w:val="false"/>
          <w:color w:val="000000"/>
          <w:sz w:val="28"/>
        </w:rPr>
        <w:t xml:space="preserve"> өкімдерімен.</w:t>
      </w:r>
    </w:p>
    <w:p>
      <w:pPr>
        <w:spacing w:after="0"/>
        <w:ind w:left="0"/>
        <w:jc w:val="both"/>
      </w:pPr>
      <w:r>
        <w:rPr>
          <w:rFonts w:ascii="Times New Roman"/>
          <w:b w:val="false"/>
          <w:i w:val="false"/>
          <w:color w:val="000000"/>
          <w:sz w:val="28"/>
        </w:rPr>
        <w:t>
      Уәкілетті орган Жол картасының бірінші бағытын іске асыру жөніндегі республикалық бюджеттік бағдарламаның әкімшісі болып табылады.</w:t>
      </w:r>
    </w:p>
    <w:p>
      <w:pPr>
        <w:spacing w:after="0"/>
        <w:ind w:left="0"/>
        <w:jc w:val="both"/>
      </w:pPr>
      <w:r>
        <w:rPr>
          <w:rFonts w:ascii="Times New Roman"/>
          <w:b w:val="false"/>
          <w:i w:val="false"/>
          <w:color w:val="000000"/>
          <w:sz w:val="28"/>
        </w:rPr>
        <w:t>
      Өңірлер бөлінісінде Жол картасы шеңберінде іс-шараларды қаржыландыру лимиттері бөлу алдындағы тоқсандағы жағдай бойынша статистика жөніндегі уәкілетті органның деректері бойынша жұмыс күшінің санына пропорционал бөлінетін болады.</w:t>
      </w:r>
    </w:p>
    <w:p>
      <w:pPr>
        <w:spacing w:after="0"/>
        <w:ind w:left="0"/>
        <w:jc w:val="both"/>
      </w:pPr>
      <w:r>
        <w:rPr>
          <w:rFonts w:ascii="Times New Roman"/>
          <w:b w:val="false"/>
          <w:i w:val="false"/>
          <w:color w:val="000000"/>
          <w:sz w:val="28"/>
        </w:rPr>
        <w:t xml:space="preserve">
      Инфрақұрылымдық жобаларды іске асыру үшін ЖАО жобалау-сметалық құжаттамасы, сметалық құжаттамасы, шығыстар сметасы (техникалық құжаттамасы) бар, іске асыруға дайын инфрақұрылымдық жобалардың болуына қарай жеткізілген қаржы лимиттері шеңберінде уәкілетті органға бюджеттік өтінімдер ұсынады. </w:t>
      </w:r>
    </w:p>
    <w:p>
      <w:pPr>
        <w:spacing w:after="0"/>
        <w:ind w:left="0"/>
        <w:jc w:val="both"/>
      </w:pPr>
      <w:r>
        <w:rPr>
          <w:rFonts w:ascii="Times New Roman"/>
          <w:b w:val="false"/>
          <w:i w:val="false"/>
          <w:color w:val="000000"/>
          <w:sz w:val="28"/>
        </w:rPr>
        <w:t>
      ЖАО жеткізілген қаржыландыру лимитіне қарай Жол картасы шеңберінде іске асыру үшін инфрақұрылымдық жобаларды іріктеуді жүзеге асырады.</w:t>
      </w:r>
    </w:p>
    <w:p>
      <w:pPr>
        <w:spacing w:after="0"/>
        <w:ind w:left="0"/>
        <w:jc w:val="both"/>
      </w:pPr>
      <w:r>
        <w:rPr>
          <w:rFonts w:ascii="Times New Roman"/>
          <w:b w:val="false"/>
          <w:i w:val="false"/>
          <w:color w:val="000000"/>
          <w:sz w:val="28"/>
        </w:rPr>
        <w:t>
      Өңірлер бөлінісінде қаржыландыру лимитін бөлу ВАК отырысында мақұлданады.</w:t>
      </w:r>
    </w:p>
    <w:p>
      <w:pPr>
        <w:spacing w:after="0"/>
        <w:ind w:left="0"/>
        <w:jc w:val="both"/>
      </w:pPr>
      <w:r>
        <w:rPr>
          <w:rFonts w:ascii="Times New Roman"/>
          <w:b w:val="false"/>
          <w:i w:val="false"/>
          <w:color w:val="000000"/>
          <w:sz w:val="28"/>
        </w:rPr>
        <w:t>
      Инфрақұрылымдық жобаларды қаржыландыру Қазақстан Республикасының Ұлттық қорынан берілетін нысаналы трансферттер және/немесе республикалық және/немесе жергілікті бюджеттердің қаражаты және Қазақстан Республикасының заңнамасында тыйым салынбаған өзге де көздер есебінен жүзеге асырылады.</w:t>
      </w:r>
    </w:p>
    <w:p>
      <w:pPr>
        <w:spacing w:after="0"/>
        <w:ind w:left="0"/>
        <w:jc w:val="both"/>
      </w:pPr>
      <w:r>
        <w:rPr>
          <w:rFonts w:ascii="Times New Roman"/>
          <w:b w:val="false"/>
          <w:i w:val="false"/>
          <w:color w:val="000000"/>
          <w:sz w:val="28"/>
        </w:rPr>
        <w:t>
      "Бәйтерек" ұлттық басқарушы холдингі" акционерлік қоғамы (бұдан әрі – "Бәйтерек" ҰБХ" АҚ) "Қазақстан тұрғын үй компаниясы" акционерлік қоғамына (бұдан әрі – "ҚТК" АҚ) өңірлерді дамыту мақсаттары үшін транштармен шығарылатын ЖАО облигацияларын сатып алу үшін Қазақстан Республикасының Ұлттық Банкінен алынған облигациялық қарыз шеңберінде қаражат бөледі.</w:t>
      </w:r>
    </w:p>
    <w:p>
      <w:pPr>
        <w:spacing w:after="0"/>
        <w:ind w:left="0"/>
        <w:jc w:val="both"/>
      </w:pPr>
      <w:r>
        <w:rPr>
          <w:rFonts w:ascii="Times New Roman"/>
          <w:b w:val="false"/>
          <w:i w:val="false"/>
          <w:color w:val="000000"/>
          <w:sz w:val="28"/>
        </w:rPr>
        <w:t>
      "ҚТК" АҚ бұл қаражатты ЖАО-ның облигациялық қарыздары түрінде мынадай шарттарда ұсынады:</w:t>
      </w:r>
    </w:p>
    <w:p>
      <w:pPr>
        <w:spacing w:after="0"/>
        <w:ind w:left="0"/>
        <w:jc w:val="both"/>
      </w:pPr>
      <w:r>
        <w:rPr>
          <w:rFonts w:ascii="Times New Roman"/>
          <w:b w:val="false"/>
          <w:i w:val="false"/>
          <w:color w:val="000000"/>
          <w:sz w:val="28"/>
        </w:rPr>
        <w:t>
      қарыздың мақсаты – Жол картасы шеңберінде өңірлерді дамыту;</w:t>
      </w:r>
    </w:p>
    <w:p>
      <w:pPr>
        <w:spacing w:after="0"/>
        <w:ind w:left="0"/>
        <w:jc w:val="both"/>
      </w:pPr>
      <w:r>
        <w:rPr>
          <w:rFonts w:ascii="Times New Roman"/>
          <w:b w:val="false"/>
          <w:i w:val="false"/>
          <w:color w:val="000000"/>
          <w:sz w:val="28"/>
        </w:rPr>
        <w:t>
      номиналды сыйақы мөлшерлемесі – жылдық 6,1 (алты бүтін оннан бір) %;</w:t>
      </w:r>
    </w:p>
    <w:p>
      <w:pPr>
        <w:spacing w:after="0"/>
        <w:ind w:left="0"/>
        <w:jc w:val="both"/>
      </w:pPr>
      <w:r>
        <w:rPr>
          <w:rFonts w:ascii="Times New Roman"/>
          <w:b w:val="false"/>
          <w:i w:val="false"/>
          <w:color w:val="000000"/>
          <w:sz w:val="28"/>
        </w:rPr>
        <w:t>
      қарыз мерзімі – Қазақстан Республикасының Ұлттық Банкінен алынған облигациялық қарыздардың мерзімдеріне қарай 12 (он екі) жылға дейін;</w:t>
      </w:r>
    </w:p>
    <w:p>
      <w:pPr>
        <w:spacing w:after="0"/>
        <w:ind w:left="0"/>
        <w:jc w:val="both"/>
      </w:pPr>
      <w:r>
        <w:rPr>
          <w:rFonts w:ascii="Times New Roman"/>
          <w:b w:val="false"/>
          <w:i w:val="false"/>
          <w:color w:val="000000"/>
          <w:sz w:val="28"/>
        </w:rPr>
        <w:t>
      қарыз бойынша сыйақы төлеу – жылына 1 (бір) рет;</w:t>
      </w:r>
    </w:p>
    <w:p>
      <w:pPr>
        <w:spacing w:after="0"/>
        <w:ind w:left="0"/>
        <w:jc w:val="both"/>
      </w:pPr>
      <w:r>
        <w:rPr>
          <w:rFonts w:ascii="Times New Roman"/>
          <w:b w:val="false"/>
          <w:i w:val="false"/>
          <w:color w:val="000000"/>
          <w:sz w:val="28"/>
        </w:rPr>
        <w:t>
      негізгі борышты төлеу – қарыз алушының бастамасы бойынша мерзімінен бұрын өтеу құқығымен қарыз мерзімінің соңында.</w:t>
      </w:r>
    </w:p>
    <w:p>
      <w:pPr>
        <w:spacing w:after="0"/>
        <w:ind w:left="0"/>
        <w:jc w:val="both"/>
      </w:pPr>
      <w:r>
        <w:rPr>
          <w:rFonts w:ascii="Times New Roman"/>
          <w:b w:val="false"/>
          <w:i w:val="false"/>
          <w:color w:val="000000"/>
          <w:sz w:val="28"/>
        </w:rPr>
        <w:t>
      2021 жылы "Қазақстанның орнықтылық қоры" акционерлік қоғамы (бұдан әрі – "ҚОҚ" АҚ) инфрақұрылымды дамыту мақсаттары үшін Қазақстан Республикасының Ұлттық Банкінен алынған облигациялық қарыз шеңберінде "Бәйтерек" ҰБХ" АҚ-ға қоса алғанда 50 (елу) миллиард теңгеге дейінгі сомаға қаражат бөледі.</w:t>
      </w:r>
    </w:p>
    <w:p>
      <w:pPr>
        <w:spacing w:after="0"/>
        <w:ind w:left="0"/>
        <w:jc w:val="both"/>
      </w:pPr>
      <w:r>
        <w:rPr>
          <w:rFonts w:ascii="Times New Roman"/>
          <w:b w:val="false"/>
          <w:i w:val="false"/>
          <w:color w:val="000000"/>
          <w:sz w:val="28"/>
        </w:rPr>
        <w:t>
      "ҚОҚ" АҚ "Бәйтерек" ҰБХ" АҚ-ның облигациялық қарыздарын мынадай шарттарда береді:</w:t>
      </w:r>
    </w:p>
    <w:p>
      <w:pPr>
        <w:spacing w:after="0"/>
        <w:ind w:left="0"/>
        <w:jc w:val="both"/>
      </w:pPr>
      <w:r>
        <w:rPr>
          <w:rFonts w:ascii="Times New Roman"/>
          <w:b w:val="false"/>
          <w:i w:val="false"/>
          <w:color w:val="000000"/>
          <w:sz w:val="28"/>
        </w:rPr>
        <w:t>
      қарыздың мақсаты – инфрақұрылымды дамыту мақсатында "Бәйтерек" ҰБХ" АҚ еншілес ұйымдарын қаржыландыру;</w:t>
      </w:r>
    </w:p>
    <w:p>
      <w:pPr>
        <w:spacing w:after="0"/>
        <w:ind w:left="0"/>
        <w:jc w:val="both"/>
      </w:pPr>
      <w:r>
        <w:rPr>
          <w:rFonts w:ascii="Times New Roman"/>
          <w:b w:val="false"/>
          <w:i w:val="false"/>
          <w:color w:val="000000"/>
          <w:sz w:val="28"/>
        </w:rPr>
        <w:t>
      номиналды сыйақы мөлшерлемесі – жылдық 7 (жеті) %;</w:t>
      </w:r>
    </w:p>
    <w:p>
      <w:pPr>
        <w:spacing w:after="0"/>
        <w:ind w:left="0"/>
        <w:jc w:val="both"/>
      </w:pPr>
      <w:r>
        <w:rPr>
          <w:rFonts w:ascii="Times New Roman"/>
          <w:b w:val="false"/>
          <w:i w:val="false"/>
          <w:color w:val="000000"/>
          <w:sz w:val="28"/>
        </w:rPr>
        <w:t>
      қарыз мерзімі – "ҚОҚ" АҚ алынған облигациялық қарыздардың мерзімдеріне қарай қоса алғанда 10 (он) жылға дейін;</w:t>
      </w:r>
    </w:p>
    <w:p>
      <w:pPr>
        <w:spacing w:after="0"/>
        <w:ind w:left="0"/>
        <w:jc w:val="both"/>
      </w:pPr>
      <w:r>
        <w:rPr>
          <w:rFonts w:ascii="Times New Roman"/>
          <w:b w:val="false"/>
          <w:i w:val="false"/>
          <w:color w:val="000000"/>
          <w:sz w:val="28"/>
        </w:rPr>
        <w:t>
      қарыз бойынша сыйақы төлеу – жылына 1 (бір) рет;</w:t>
      </w:r>
    </w:p>
    <w:p>
      <w:pPr>
        <w:spacing w:after="0"/>
        <w:ind w:left="0"/>
        <w:jc w:val="both"/>
      </w:pPr>
      <w:r>
        <w:rPr>
          <w:rFonts w:ascii="Times New Roman"/>
          <w:b w:val="false"/>
          <w:i w:val="false"/>
          <w:color w:val="000000"/>
          <w:sz w:val="28"/>
        </w:rPr>
        <w:t>
      негізгі борышты төлеу – қарыз алушының (эмитенттің) бастамасы бойынша мерзімінен бұрын өтеу құқығымен айналыс мерзімінің соңында.</w:t>
      </w:r>
    </w:p>
    <w:p>
      <w:pPr>
        <w:spacing w:after="0"/>
        <w:ind w:left="0"/>
        <w:jc w:val="both"/>
      </w:pPr>
      <w:r>
        <w:rPr>
          <w:rFonts w:ascii="Times New Roman"/>
          <w:b w:val="false"/>
          <w:i w:val="false"/>
          <w:color w:val="000000"/>
          <w:sz w:val="28"/>
        </w:rPr>
        <w:t>
      "Бәйтерек" ҰБХ" АҚ "ҚТК" АҚ-ға инфрақұрылымды дамыту мақсаттары үшін транштармен шығарылатын ЖАО облигацияларын сатып алу үшін Қазақстан Республикасының Ұлттық Банкінен алынған 50 (елу) миллиард теңгеден аспайтын мөлшердегі облигациялық қарыз шеңберінде қаражат бөледі.</w:t>
      </w:r>
    </w:p>
    <w:p>
      <w:pPr>
        <w:spacing w:after="0"/>
        <w:ind w:left="0"/>
        <w:jc w:val="both"/>
      </w:pPr>
      <w:r>
        <w:rPr>
          <w:rFonts w:ascii="Times New Roman"/>
          <w:b w:val="false"/>
          <w:i w:val="false"/>
          <w:color w:val="000000"/>
          <w:sz w:val="28"/>
        </w:rPr>
        <w:t>
      "ҚТК" АҚ қорландыру шарттары:</w:t>
      </w:r>
    </w:p>
    <w:p>
      <w:pPr>
        <w:spacing w:after="0"/>
        <w:ind w:left="0"/>
        <w:jc w:val="both"/>
      </w:pPr>
      <w:r>
        <w:rPr>
          <w:rFonts w:ascii="Times New Roman"/>
          <w:b w:val="false"/>
          <w:i w:val="false"/>
          <w:color w:val="000000"/>
          <w:sz w:val="28"/>
        </w:rPr>
        <w:t>
      номиналды сыйақы мөлшерлемесі – жылдық 7,02 (жеті бүтін жүзден екі) %;</w:t>
      </w:r>
    </w:p>
    <w:p>
      <w:pPr>
        <w:spacing w:after="0"/>
        <w:ind w:left="0"/>
        <w:jc w:val="both"/>
      </w:pPr>
      <w:r>
        <w:rPr>
          <w:rFonts w:ascii="Times New Roman"/>
          <w:b w:val="false"/>
          <w:i w:val="false"/>
          <w:color w:val="000000"/>
          <w:sz w:val="28"/>
        </w:rPr>
        <w:t>
      қарыз мерзімі – "ҚОҚ" АҚ алынған облигациялық қарыздардың мерзімдеріне қарай қоса алғанда 10 (он) жылға дейін;</w:t>
      </w:r>
    </w:p>
    <w:p>
      <w:pPr>
        <w:spacing w:after="0"/>
        <w:ind w:left="0"/>
        <w:jc w:val="both"/>
      </w:pPr>
      <w:r>
        <w:rPr>
          <w:rFonts w:ascii="Times New Roman"/>
          <w:b w:val="false"/>
          <w:i w:val="false"/>
          <w:color w:val="000000"/>
          <w:sz w:val="28"/>
        </w:rPr>
        <w:t>
      қарыз бойынша сыйақы төлеу – жылына 1 (бір) рет;</w:t>
      </w:r>
    </w:p>
    <w:p>
      <w:pPr>
        <w:spacing w:after="0"/>
        <w:ind w:left="0"/>
        <w:jc w:val="both"/>
      </w:pPr>
      <w:r>
        <w:rPr>
          <w:rFonts w:ascii="Times New Roman"/>
          <w:b w:val="false"/>
          <w:i w:val="false"/>
          <w:color w:val="000000"/>
          <w:sz w:val="28"/>
        </w:rPr>
        <w:t>
      негізгі борышты төлеу – қарыз алушының (эмитенттің) бастамасы бойынша мерзімінен бұрын өтеу құқығымен айналыс мерзімінің соңында.</w:t>
      </w:r>
    </w:p>
    <w:p>
      <w:pPr>
        <w:spacing w:after="0"/>
        <w:ind w:left="0"/>
        <w:jc w:val="both"/>
      </w:pPr>
      <w:r>
        <w:rPr>
          <w:rFonts w:ascii="Times New Roman"/>
          <w:b w:val="false"/>
          <w:i w:val="false"/>
          <w:color w:val="000000"/>
          <w:sz w:val="28"/>
        </w:rPr>
        <w:t>
      "ҚТК" АҚ бұл қаражатты ЖАО облигациялық қарыздары түрінде мынадай шарттарда ұсынады:</w:t>
      </w:r>
    </w:p>
    <w:p>
      <w:pPr>
        <w:spacing w:after="0"/>
        <w:ind w:left="0"/>
        <w:jc w:val="both"/>
      </w:pPr>
      <w:r>
        <w:rPr>
          <w:rFonts w:ascii="Times New Roman"/>
          <w:b w:val="false"/>
          <w:i w:val="false"/>
          <w:color w:val="000000"/>
          <w:sz w:val="28"/>
        </w:rPr>
        <w:t>
      қарыздың мақсаты – әлеуметтік-мәдени саланың, инженерлік-көліктік, өндірістік (индустриялық) инфрақұрылымның инфрақұрылымдық жобаларын және тұрғын үй-коммуналдық шаруашылық объектілерін іске асыру есебінен халықтың тұрмыс сапасын жақсарту;</w:t>
      </w:r>
    </w:p>
    <w:p>
      <w:pPr>
        <w:spacing w:after="0"/>
        <w:ind w:left="0"/>
        <w:jc w:val="both"/>
      </w:pPr>
      <w:r>
        <w:rPr>
          <w:rFonts w:ascii="Times New Roman"/>
          <w:b w:val="false"/>
          <w:i w:val="false"/>
          <w:color w:val="000000"/>
          <w:sz w:val="28"/>
        </w:rPr>
        <w:t>
      номиналды сыйақы мөлшерлемесі – жылдық 7,1 (жеті бүтін оннан бір) %;</w:t>
      </w:r>
    </w:p>
    <w:p>
      <w:pPr>
        <w:spacing w:after="0"/>
        <w:ind w:left="0"/>
        <w:jc w:val="both"/>
      </w:pPr>
      <w:r>
        <w:rPr>
          <w:rFonts w:ascii="Times New Roman"/>
          <w:b w:val="false"/>
          <w:i w:val="false"/>
          <w:color w:val="000000"/>
          <w:sz w:val="28"/>
        </w:rPr>
        <w:t>
      қарыз мерзімі – "ҚОҚ" АҚ-дан алынған облигациялық қарыздардың мерзімдеріне қарай 10 (он) жылға дейін;</w:t>
      </w:r>
    </w:p>
    <w:p>
      <w:pPr>
        <w:spacing w:after="0"/>
        <w:ind w:left="0"/>
        <w:jc w:val="both"/>
      </w:pPr>
      <w:r>
        <w:rPr>
          <w:rFonts w:ascii="Times New Roman"/>
          <w:b w:val="false"/>
          <w:i w:val="false"/>
          <w:color w:val="000000"/>
          <w:sz w:val="28"/>
        </w:rPr>
        <w:t>
      қарыз бойынша сыйақы төлеу – жылына 1 (бір) рет;</w:t>
      </w:r>
    </w:p>
    <w:p>
      <w:pPr>
        <w:spacing w:after="0"/>
        <w:ind w:left="0"/>
        <w:jc w:val="both"/>
      </w:pPr>
      <w:r>
        <w:rPr>
          <w:rFonts w:ascii="Times New Roman"/>
          <w:b w:val="false"/>
          <w:i w:val="false"/>
          <w:color w:val="000000"/>
          <w:sz w:val="28"/>
        </w:rPr>
        <w:t>
      негізгі борышты төлеу – қарыз алушының бастамасы бойынша мерзімінен бұрын өтеу құқығымен қарыз мерзімінің соңында.</w:t>
      </w:r>
    </w:p>
    <w:p>
      <w:pPr>
        <w:spacing w:after="0"/>
        <w:ind w:left="0"/>
        <w:jc w:val="both"/>
      </w:pPr>
      <w:r>
        <w:rPr>
          <w:rFonts w:ascii="Times New Roman"/>
          <w:b w:val="false"/>
          <w:i w:val="false"/>
          <w:color w:val="000000"/>
          <w:sz w:val="28"/>
        </w:rPr>
        <w:t>
      ЖАО-ның инфрақұрылымдық жобалар бойынша қаржыландыру көлемін бөлуді Қазақстан Республикасының Еңбек және халықты әлеуметтік қорғау министрлігі жүзеге асырады.</w:t>
      </w:r>
    </w:p>
    <w:p>
      <w:pPr>
        <w:spacing w:after="0"/>
        <w:ind w:left="0"/>
        <w:jc w:val="both"/>
      </w:pPr>
      <w:r>
        <w:rPr>
          <w:rFonts w:ascii="Times New Roman"/>
          <w:b w:val="false"/>
          <w:i w:val="false"/>
          <w:color w:val="000000"/>
          <w:sz w:val="28"/>
        </w:rPr>
        <w:t>
      ЖАО апта сайынғы негізде жобалардың іске асырылу барысы, бөлінген қаражаттың игерілуі және мақсатты пайдаланылуы туралы есептерді "ҚТК" АҚ ақпараттық жүйесі арқылы жібереді.</w:t>
      </w:r>
    </w:p>
    <w:p>
      <w:pPr>
        <w:spacing w:after="0"/>
        <w:ind w:left="0"/>
        <w:jc w:val="both"/>
      </w:pPr>
      <w:r>
        <w:rPr>
          <w:rFonts w:ascii="Times New Roman"/>
          <w:b w:val="false"/>
          <w:i w:val="false"/>
          <w:color w:val="000000"/>
          <w:sz w:val="28"/>
        </w:rPr>
        <w:t>
      "ҚТК" АҚ ай сайынғы негізде "Бәйтерек" ҰБХ" АҚ-ға бөлінген қаражаттың игерілуі және мақсатты пайдаланылуы туралы есептер жібереді.</w:t>
      </w:r>
    </w:p>
    <w:p>
      <w:pPr>
        <w:spacing w:after="0"/>
        <w:ind w:left="0"/>
        <w:jc w:val="both"/>
      </w:pPr>
      <w:r>
        <w:rPr>
          <w:rFonts w:ascii="Times New Roman"/>
          <w:b w:val="false"/>
          <w:i w:val="false"/>
          <w:color w:val="000000"/>
          <w:sz w:val="28"/>
        </w:rPr>
        <w:t>
      "Бәйтерек" АҚ ай сайынғы негізде жобалардың іске асырылу барысы, бөлінген қаражаттың игерілуі және мақсатты пайдаланылуы туралы есептерді "ҚҚБ" АҚ-ға жібереді.</w:t>
      </w:r>
    </w:p>
    <w:p>
      <w:pPr>
        <w:spacing w:after="0"/>
        <w:ind w:left="0"/>
        <w:jc w:val="both"/>
      </w:pPr>
      <w:r>
        <w:rPr>
          <w:rFonts w:ascii="Times New Roman"/>
          <w:b w:val="false"/>
          <w:i w:val="false"/>
          <w:color w:val="000000"/>
          <w:sz w:val="28"/>
        </w:rPr>
        <w:t>
      ЖАО жергілікті бюджет қаражаты есебінен белгіленген мерзімге сәйкес сыйақыны төлеуді және негізгі қарызды қайтаруды қамтамасыз етеді.</w:t>
      </w:r>
    </w:p>
    <w:p>
      <w:pPr>
        <w:spacing w:after="0"/>
        <w:ind w:left="0"/>
        <w:jc w:val="both"/>
      </w:pPr>
      <w:r>
        <w:rPr>
          <w:rFonts w:ascii="Times New Roman"/>
          <w:b w:val="false"/>
          <w:i w:val="false"/>
          <w:color w:val="000000"/>
          <w:sz w:val="28"/>
        </w:rPr>
        <w:t xml:space="preserve">
      Облигациялық қарыздар бойынша сыйақыны төлеу және негізгі қарызды қайтару төлемдері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 Қазақстан Республикасы Үкіметінің 2009 жылғы 2 қазандағы № 1520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Өңірлерге бөлінген қаржыландыру лимиттерін нақтылау, түзету және қайта бөлу жұмыс күшінің саны есепке алынбай жүзеге асырылады.</w:t>
      </w:r>
    </w:p>
    <w:p>
      <w:pPr>
        <w:spacing w:after="0"/>
        <w:ind w:left="0"/>
        <w:jc w:val="both"/>
      </w:pPr>
      <w:r>
        <w:rPr>
          <w:rFonts w:ascii="Times New Roman"/>
          <w:b w:val="false"/>
          <w:i w:val="false"/>
          <w:color w:val="000000"/>
          <w:sz w:val="28"/>
        </w:rPr>
        <w:t>
      Инфрақұрылымдық жобаларды іске асыру кезінде бюджет қаражаты үнемделген жағдайда, ЖАО жұмыс тобында қаралғаннан кейін және ВАК-пен келісу бойынша көрсетілген қаражатты өзге жаңа жобаларға жібереді.</w:t>
      </w:r>
    </w:p>
    <w:p>
      <w:pPr>
        <w:spacing w:after="0"/>
        <w:ind w:left="0"/>
        <w:jc w:val="both"/>
      </w:pPr>
      <w:r>
        <w:rPr>
          <w:rFonts w:ascii="Times New Roman"/>
          <w:b w:val="false"/>
          <w:i w:val="false"/>
          <w:color w:val="000000"/>
          <w:sz w:val="28"/>
        </w:rPr>
        <w:t>
      Алдағы қаржы жылдарына инфрақұрылымдық жобаларды іске асыру жөніндегі жұмыстар жалғасқан кезде қаржыландыру жергілікті бюджет қаражаты есебінен жүзеге асырылады.</w:t>
      </w:r>
    </w:p>
    <w:bookmarkStart w:name="z71" w:id="51"/>
    <w:p>
      <w:pPr>
        <w:spacing w:after="0"/>
        <w:ind w:left="0"/>
        <w:jc w:val="left"/>
      </w:pPr>
      <w:r>
        <w:rPr>
          <w:rFonts w:ascii="Times New Roman"/>
          <w:b/>
          <w:i w:val="false"/>
          <w:color w:val="000000"/>
        </w:rPr>
        <w:t xml:space="preserve"> 7-тарау. Екінші бағыт: шағын, орта бизнесті, оның ішінде отандық тауарлар, көрсетілетін қызметтер өндірісін дамыту және жұмыс орындарын құру үшін "Бастау Бизнес" жобасы түлектерінің бизнес-жоспарларын қаржыландырудың (микрокредиттеудің) қолжетімділігін арттыру</w:t>
      </w:r>
    </w:p>
    <w:bookmarkEnd w:id="51"/>
    <w:p>
      <w:pPr>
        <w:spacing w:after="0"/>
        <w:ind w:left="0"/>
        <w:jc w:val="both"/>
      </w:pPr>
      <w:r>
        <w:rPr>
          <w:rFonts w:ascii="Times New Roman"/>
          <w:b w:val="false"/>
          <w:i w:val="false"/>
          <w:color w:val="ff0000"/>
          <w:sz w:val="28"/>
        </w:rPr>
        <w:t xml:space="preserve">
      Ескерту. Тақырып жаңа редакцияда - ҚР Премьер-Министрінің 15.09.2021 </w:t>
      </w:r>
      <w:r>
        <w:rPr>
          <w:rFonts w:ascii="Times New Roman"/>
          <w:b w:val="false"/>
          <w:i w:val="false"/>
          <w:color w:val="ff0000"/>
          <w:sz w:val="28"/>
        </w:rPr>
        <w:t>№ 154-ө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xml:space="preserve">
      Ескерту. 7-тарауға өзгерістер енгізілді - ҚР Премьер-Министрінің 25.02.2021 </w:t>
      </w:r>
      <w:r>
        <w:rPr>
          <w:rFonts w:ascii="Times New Roman"/>
          <w:b w:val="false"/>
          <w:i w:val="false"/>
          <w:color w:val="000000"/>
          <w:sz w:val="28"/>
        </w:rPr>
        <w:t>№ 40-ө</w:t>
      </w:r>
      <w:r>
        <w:rPr>
          <w:rFonts w:ascii="Times New Roman"/>
          <w:b w:val="false"/>
          <w:i w:val="false"/>
          <w:color w:val="000000"/>
          <w:sz w:val="28"/>
        </w:rPr>
        <w:t xml:space="preserve">; 15.09.2021 </w:t>
      </w:r>
      <w:r>
        <w:rPr>
          <w:rFonts w:ascii="Times New Roman"/>
          <w:b w:val="false"/>
          <w:i w:val="false"/>
          <w:color w:val="000000"/>
          <w:sz w:val="28"/>
        </w:rPr>
        <w:t>№ 154-ө</w:t>
      </w:r>
      <w:r>
        <w:rPr>
          <w:rFonts w:ascii="Times New Roman"/>
          <w:b w:val="false"/>
          <w:i w:val="false"/>
          <w:color w:val="000000"/>
          <w:sz w:val="28"/>
        </w:rPr>
        <w:t xml:space="preserve"> өкімдерімен.</w:t>
      </w:r>
    </w:p>
    <w:p>
      <w:pPr>
        <w:spacing w:after="0"/>
        <w:ind w:left="0"/>
        <w:jc w:val="both"/>
      </w:pPr>
      <w:r>
        <w:rPr>
          <w:rFonts w:ascii="Times New Roman"/>
          <w:b w:val="false"/>
          <w:i w:val="false"/>
          <w:color w:val="000000"/>
          <w:sz w:val="28"/>
        </w:rPr>
        <w:t>
      Жол картасының екінші бағытының операторы Қазақстан Республикасының Ұлттық экономика министрлігі (бұдан әрі – оператор) болып табылады.</w:t>
      </w:r>
    </w:p>
    <w:p>
      <w:pPr>
        <w:spacing w:after="0"/>
        <w:ind w:left="0"/>
        <w:jc w:val="both"/>
      </w:pPr>
      <w:r>
        <w:rPr>
          <w:rFonts w:ascii="Times New Roman"/>
          <w:b w:val="false"/>
          <w:i w:val="false"/>
          <w:color w:val="000000"/>
          <w:sz w:val="28"/>
        </w:rPr>
        <w:t>
      Осы бағыт шеңберінде "Бастау Бизнес" жобасына не басқа мемлекеттік бағдарламалар шеңберінде кәсіпкерлік негіздеріне оқыту курстарына қатысушылардың (бұдан әрі – "Бастау Бизнес" жобасының түлектері) – ісін жаңа бастаған кәсіпкерлердің, шағын бизнестің, микрокәсіпкерліктің бизнес-жоспарларын, оның ішінде отбасылық және әлеуметтік кәсіпкерлікті дамыту үшін қаржыландырудың қолжетімділігін арттыру жөніндегі міндеттерді шешу көзделеді.</w:t>
      </w:r>
    </w:p>
    <w:p>
      <w:pPr>
        <w:spacing w:after="0"/>
        <w:ind w:left="0"/>
        <w:jc w:val="both"/>
      </w:pPr>
      <w:r>
        <w:rPr>
          <w:rFonts w:ascii="Times New Roman"/>
          <w:b w:val="false"/>
          <w:i w:val="false"/>
          <w:color w:val="000000"/>
          <w:sz w:val="28"/>
        </w:rPr>
        <w:t>
      Кәсіпкерлік субъектілерінің қаржыландыруға қол жеткізуін арттырудың негізгі мақсаты отандық тауарларды, қызмет көрсетуді дамыту есебінен жұмыс орындарын құру болып табылады.</w:t>
      </w:r>
    </w:p>
    <w:p>
      <w:pPr>
        <w:spacing w:after="0"/>
        <w:ind w:left="0"/>
        <w:jc w:val="both"/>
      </w:pPr>
      <w:r>
        <w:rPr>
          <w:rFonts w:ascii="Times New Roman"/>
          <w:b w:val="false"/>
          <w:i w:val="false"/>
          <w:color w:val="000000"/>
          <w:sz w:val="28"/>
        </w:rPr>
        <w:t>
      Бөлінген қаражаттың мақсатты тағайындалуы – бизнес-жобаларды қорғаған "Бастау Бизнес" жобасы түлектерінің бизнес-жоспарларын микрокредиттеу.</w:t>
      </w:r>
    </w:p>
    <w:bookmarkStart w:name="z72" w:id="52"/>
    <w:p>
      <w:pPr>
        <w:spacing w:after="0"/>
        <w:ind w:left="0"/>
        <w:jc w:val="left"/>
      </w:pPr>
      <w:r>
        <w:rPr>
          <w:rFonts w:ascii="Times New Roman"/>
          <w:b/>
          <w:i w:val="false"/>
          <w:color w:val="000000"/>
        </w:rPr>
        <w:t xml:space="preserve"> 8-тарау. Микрокредиттер беру тәртібі</w:t>
      </w:r>
    </w:p>
    <w:bookmarkEnd w:id="52"/>
    <w:p>
      <w:pPr>
        <w:spacing w:after="0"/>
        <w:ind w:left="0"/>
        <w:jc w:val="both"/>
      </w:pPr>
      <w:r>
        <w:rPr>
          <w:rFonts w:ascii="Times New Roman"/>
          <w:b w:val="false"/>
          <w:i w:val="false"/>
          <w:color w:val="ff0000"/>
          <w:sz w:val="28"/>
        </w:rPr>
        <w:t xml:space="preserve">
      Ескерту. Тақырып жаңа редакцияда - ҚР Премьер-Министрінің 15.09.2021 </w:t>
      </w:r>
      <w:r>
        <w:rPr>
          <w:rFonts w:ascii="Times New Roman"/>
          <w:b w:val="false"/>
          <w:i w:val="false"/>
          <w:color w:val="ff0000"/>
          <w:sz w:val="28"/>
        </w:rPr>
        <w:t>№ 154-ө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xml:space="preserve">
      Ескерту. 8-тарауға өзгерістер енгізілді - ҚР Премьер-Министрінің 27.12.2021 </w:t>
      </w:r>
      <w:r>
        <w:rPr>
          <w:rFonts w:ascii="Times New Roman"/>
          <w:b w:val="false"/>
          <w:i w:val="false"/>
          <w:color w:val="000000"/>
          <w:sz w:val="28"/>
        </w:rPr>
        <w:t>№ 199-ө</w:t>
      </w:r>
      <w:r>
        <w:rPr>
          <w:rFonts w:ascii="Times New Roman"/>
          <w:b w:val="false"/>
          <w:i w:val="false"/>
          <w:color w:val="000000"/>
          <w:sz w:val="28"/>
        </w:rPr>
        <w:t xml:space="preserve"> өкімімен.</w:t>
      </w:r>
    </w:p>
    <w:bookmarkStart w:name="z97" w:id="53"/>
    <w:p>
      <w:pPr>
        <w:spacing w:after="0"/>
        <w:ind w:left="0"/>
        <w:jc w:val="both"/>
      </w:pPr>
      <w:r>
        <w:rPr>
          <w:rFonts w:ascii="Times New Roman"/>
          <w:b w:val="false"/>
          <w:i w:val="false"/>
          <w:color w:val="000000"/>
          <w:sz w:val="28"/>
        </w:rPr>
        <w:t>
      "Бастау Бизнес" жобасы бойынша оқу бітіргені туралы сертификат алған және бизнес-жоспарды қорғаған Нәтижелі жұмыспен қамтуды және жаппай кәсіпкерлікті дамытудың 2017 – 2021 жылдарға арналған "Еңбек" мемлекеттік бағдарламасының (бұдан әрі – "Еңбек" бағдарламасы) қатысушылары Жол картасы шеңберінде қолдау алуға үміткерлер болып табылады.</w:t>
      </w:r>
    </w:p>
    <w:bookmarkEnd w:id="53"/>
    <w:bookmarkStart w:name="z98" w:id="54"/>
    <w:p>
      <w:pPr>
        <w:spacing w:after="0"/>
        <w:ind w:left="0"/>
        <w:jc w:val="both"/>
      </w:pPr>
      <w:r>
        <w:rPr>
          <w:rFonts w:ascii="Times New Roman"/>
          <w:b w:val="false"/>
          <w:i w:val="false"/>
          <w:color w:val="000000"/>
          <w:sz w:val="28"/>
        </w:rPr>
        <w:t>
      Қазақстан Республикасының салық заңнамасына сәйкес салық органдарында тіркелу микрокредит алудың міндетті шарты болып табылады.</w:t>
      </w:r>
    </w:p>
    <w:bookmarkEnd w:id="54"/>
    <w:bookmarkStart w:name="z99" w:id="55"/>
    <w:p>
      <w:pPr>
        <w:spacing w:after="0"/>
        <w:ind w:left="0"/>
        <w:jc w:val="both"/>
      </w:pPr>
      <w:r>
        <w:rPr>
          <w:rFonts w:ascii="Times New Roman"/>
          <w:b w:val="false"/>
          <w:i w:val="false"/>
          <w:color w:val="000000"/>
          <w:sz w:val="28"/>
        </w:rPr>
        <w:t>
      Микрокредит беру жаңа жұмыс орындарын құру шартымен жүзеге асырылады.</w:t>
      </w:r>
    </w:p>
    <w:bookmarkEnd w:id="55"/>
    <w:bookmarkStart w:name="z100" w:id="56"/>
    <w:p>
      <w:pPr>
        <w:spacing w:after="0"/>
        <w:ind w:left="0"/>
        <w:jc w:val="both"/>
      </w:pPr>
      <w:r>
        <w:rPr>
          <w:rFonts w:ascii="Times New Roman"/>
          <w:b w:val="false"/>
          <w:i w:val="false"/>
          <w:color w:val="000000"/>
          <w:sz w:val="28"/>
        </w:rPr>
        <w:t>
      Кәсіпкерлік субъектілері үшін қаржыландырудың қолжетімділігін арттыру жөніндегі міндеттерді шешу үшін ЖАО "Аграрлық кредит корпорациясы" акционерлік қоғамын (бұдан әрі – "АКК"АҚ) кредит беру жөніндегі өңірлік ұйым ретінде айқындайды.</w:t>
      </w:r>
    </w:p>
    <w:bookmarkEnd w:id="56"/>
    <w:bookmarkStart w:name="z101" w:id="57"/>
    <w:p>
      <w:pPr>
        <w:spacing w:after="0"/>
        <w:ind w:left="0"/>
        <w:jc w:val="both"/>
      </w:pPr>
      <w:r>
        <w:rPr>
          <w:rFonts w:ascii="Times New Roman"/>
          <w:b w:val="false"/>
          <w:i w:val="false"/>
          <w:color w:val="000000"/>
          <w:sz w:val="28"/>
        </w:rPr>
        <w:t>
      Микрокредит беру мақсатында ЖАО мынадай шарттарда бюджеттік кредит береді:</w:t>
      </w:r>
    </w:p>
    <w:bookmarkEnd w:id="57"/>
    <w:bookmarkStart w:name="z102" w:id="58"/>
    <w:p>
      <w:pPr>
        <w:spacing w:after="0"/>
        <w:ind w:left="0"/>
        <w:jc w:val="both"/>
      </w:pPr>
      <w:r>
        <w:rPr>
          <w:rFonts w:ascii="Times New Roman"/>
          <w:b w:val="false"/>
          <w:i w:val="false"/>
          <w:color w:val="000000"/>
          <w:sz w:val="28"/>
        </w:rPr>
        <w:t>
      1) жылдық 0,01 % (нөл бүтін жүзден бір) сыйақы мөлшерлемесімен қайтарымдылық, мерзімділік және ақылылық қағидаттарында 10 (он) жылға;</w:t>
      </w:r>
    </w:p>
    <w:bookmarkEnd w:id="58"/>
    <w:bookmarkStart w:name="z103" w:id="59"/>
    <w:p>
      <w:pPr>
        <w:spacing w:after="0"/>
        <w:ind w:left="0"/>
        <w:jc w:val="both"/>
      </w:pPr>
      <w:r>
        <w:rPr>
          <w:rFonts w:ascii="Times New Roman"/>
          <w:b w:val="false"/>
          <w:i w:val="false"/>
          <w:color w:val="000000"/>
          <w:sz w:val="28"/>
        </w:rPr>
        <w:t>
      2) бюджеттік кредиттің нысаналы мақсаты – "Бастау Бизнес" жобасы түлектерінің бизнес-жоспарларын микрокредиттеу;</w:t>
      </w:r>
    </w:p>
    <w:bookmarkEnd w:id="59"/>
    <w:bookmarkStart w:name="z104" w:id="60"/>
    <w:p>
      <w:pPr>
        <w:spacing w:after="0"/>
        <w:ind w:left="0"/>
        <w:jc w:val="both"/>
      </w:pPr>
      <w:r>
        <w:rPr>
          <w:rFonts w:ascii="Times New Roman"/>
          <w:b w:val="false"/>
          <w:i w:val="false"/>
          <w:color w:val="000000"/>
          <w:sz w:val="28"/>
        </w:rPr>
        <w:t>
      3) негізгі борышты өтеу бойынша бюджеттік кредит мерзімі ұзақтығының үштен бірінен аспайтын мерзімге жеңілдікті кезең;</w:t>
      </w:r>
    </w:p>
    <w:bookmarkEnd w:id="60"/>
    <w:bookmarkStart w:name="z105" w:id="61"/>
    <w:p>
      <w:pPr>
        <w:spacing w:after="0"/>
        <w:ind w:left="0"/>
        <w:jc w:val="both"/>
      </w:pPr>
      <w:r>
        <w:rPr>
          <w:rFonts w:ascii="Times New Roman"/>
          <w:b w:val="false"/>
          <w:i w:val="false"/>
          <w:color w:val="000000"/>
          <w:sz w:val="28"/>
        </w:rPr>
        <w:t>
      4) бюджеттік кредитті игеру кезеңі 12 (он екі) айды құрайды және ЖАО бюджеттік кредитті аударған күннен бастап есептеледі.</w:t>
      </w:r>
    </w:p>
    <w:bookmarkEnd w:id="61"/>
    <w:bookmarkStart w:name="z106" w:id="62"/>
    <w:p>
      <w:pPr>
        <w:spacing w:after="0"/>
        <w:ind w:left="0"/>
        <w:jc w:val="both"/>
      </w:pPr>
      <w:r>
        <w:rPr>
          <w:rFonts w:ascii="Times New Roman"/>
          <w:b w:val="false"/>
          <w:i w:val="false"/>
          <w:color w:val="000000"/>
          <w:sz w:val="28"/>
        </w:rPr>
        <w:t>
      "АКК" АҚ-ның кредиттеу бойынша қатысуы, сондай-ақ бөлінетін сомалар туралы шешім облыс әкімдігінің қаулысымен қабылданады. Кәсіпкерлік немесе ауыл шаруашылығы мәселелері жөніндегі ЖАО кредит беру бойынша "АКК" АҚ-ға кредиттік келісімдер бойынша бюджеттік кредит қаражатын ұсынады.</w:t>
      </w:r>
    </w:p>
    <w:bookmarkEnd w:id="62"/>
    <w:bookmarkStart w:name="z107" w:id="63"/>
    <w:p>
      <w:pPr>
        <w:spacing w:after="0"/>
        <w:ind w:left="0"/>
        <w:jc w:val="both"/>
      </w:pPr>
      <w:r>
        <w:rPr>
          <w:rFonts w:ascii="Times New Roman"/>
          <w:b w:val="false"/>
          <w:i w:val="false"/>
          <w:color w:val="000000"/>
          <w:sz w:val="28"/>
        </w:rPr>
        <w:t>
      "АКК" АҚ-ға бюджеттік кредиттер беру шарттары:</w:t>
      </w:r>
    </w:p>
    <w:bookmarkEnd w:id="63"/>
    <w:bookmarkStart w:name="z108" w:id="64"/>
    <w:p>
      <w:pPr>
        <w:spacing w:after="0"/>
        <w:ind w:left="0"/>
        <w:jc w:val="both"/>
      </w:pPr>
      <w:r>
        <w:rPr>
          <w:rFonts w:ascii="Times New Roman"/>
          <w:b w:val="false"/>
          <w:i w:val="false"/>
          <w:color w:val="000000"/>
          <w:sz w:val="28"/>
        </w:rPr>
        <w:t>
      1) кредит беру мерзімі – он жылдан аспайды;</w:t>
      </w:r>
    </w:p>
    <w:bookmarkEnd w:id="64"/>
    <w:bookmarkStart w:name="z109" w:id="65"/>
    <w:p>
      <w:pPr>
        <w:spacing w:after="0"/>
        <w:ind w:left="0"/>
        <w:jc w:val="both"/>
      </w:pPr>
      <w:r>
        <w:rPr>
          <w:rFonts w:ascii="Times New Roman"/>
          <w:b w:val="false"/>
          <w:i w:val="false"/>
          <w:color w:val="000000"/>
          <w:sz w:val="28"/>
        </w:rPr>
        <w:t>
      2) сыйақы мөлшерлемесі – жылдық 0,01 % (нөл бүтін жүзден бір);</w:t>
      </w:r>
    </w:p>
    <w:bookmarkEnd w:id="65"/>
    <w:bookmarkStart w:name="z110" w:id="66"/>
    <w:p>
      <w:pPr>
        <w:spacing w:after="0"/>
        <w:ind w:left="0"/>
        <w:jc w:val="both"/>
      </w:pPr>
      <w:r>
        <w:rPr>
          <w:rFonts w:ascii="Times New Roman"/>
          <w:b w:val="false"/>
          <w:i w:val="false"/>
          <w:color w:val="000000"/>
          <w:sz w:val="28"/>
        </w:rPr>
        <w:t>
      3) игеру кезеңі – 12 (он екі) ай;</w:t>
      </w:r>
    </w:p>
    <w:bookmarkEnd w:id="66"/>
    <w:bookmarkStart w:name="z111" w:id="67"/>
    <w:p>
      <w:pPr>
        <w:spacing w:after="0"/>
        <w:ind w:left="0"/>
        <w:jc w:val="both"/>
      </w:pPr>
      <w:r>
        <w:rPr>
          <w:rFonts w:ascii="Times New Roman"/>
          <w:b w:val="false"/>
          <w:i w:val="false"/>
          <w:color w:val="000000"/>
          <w:sz w:val="28"/>
        </w:rPr>
        <w:t>
      4) нысаналы мақсаты – "Бастау Бизнес" жобасы түлектерінің бизнес-жоспарларына микрокредит беру үшін мемлекет қатысатын микроқаржы ұйымдарын (бұдан әрі – МҚҰ) қорландыру.</w:t>
      </w:r>
    </w:p>
    <w:bookmarkEnd w:id="67"/>
    <w:bookmarkStart w:name="z112" w:id="68"/>
    <w:p>
      <w:pPr>
        <w:spacing w:after="0"/>
        <w:ind w:left="0"/>
        <w:jc w:val="both"/>
      </w:pPr>
      <w:r>
        <w:rPr>
          <w:rFonts w:ascii="Times New Roman"/>
          <w:b w:val="false"/>
          <w:i w:val="false"/>
          <w:color w:val="000000"/>
          <w:sz w:val="28"/>
        </w:rPr>
        <w:t>
      МҚҰ қорландырудың шарттары:</w:t>
      </w:r>
    </w:p>
    <w:bookmarkEnd w:id="68"/>
    <w:bookmarkStart w:name="z113" w:id="69"/>
    <w:p>
      <w:pPr>
        <w:spacing w:after="0"/>
        <w:ind w:left="0"/>
        <w:jc w:val="both"/>
      </w:pPr>
      <w:r>
        <w:rPr>
          <w:rFonts w:ascii="Times New Roman"/>
          <w:b w:val="false"/>
          <w:i w:val="false"/>
          <w:color w:val="000000"/>
          <w:sz w:val="28"/>
        </w:rPr>
        <w:t>
      1) қорландыру мерзімділік, қайтарымдылық, ақылылық және нысаналы пайдалану шарттарында жүзеге асырылады;</w:t>
      </w:r>
    </w:p>
    <w:bookmarkEnd w:id="69"/>
    <w:bookmarkStart w:name="z114" w:id="70"/>
    <w:p>
      <w:pPr>
        <w:spacing w:after="0"/>
        <w:ind w:left="0"/>
        <w:jc w:val="both"/>
      </w:pPr>
      <w:r>
        <w:rPr>
          <w:rFonts w:ascii="Times New Roman"/>
          <w:b w:val="false"/>
          <w:i w:val="false"/>
          <w:color w:val="000000"/>
          <w:sz w:val="28"/>
        </w:rPr>
        <w:t>
      2) кредит беру мерзімі – 10 (он) жылға дейін;</w:t>
      </w:r>
    </w:p>
    <w:bookmarkEnd w:id="70"/>
    <w:bookmarkStart w:name="z115" w:id="71"/>
    <w:p>
      <w:pPr>
        <w:spacing w:after="0"/>
        <w:ind w:left="0"/>
        <w:jc w:val="both"/>
      </w:pPr>
      <w:r>
        <w:rPr>
          <w:rFonts w:ascii="Times New Roman"/>
          <w:b w:val="false"/>
          <w:i w:val="false"/>
          <w:color w:val="000000"/>
          <w:sz w:val="28"/>
        </w:rPr>
        <w:t>
      3) сыйақы мөлшерлемесі – жылдық 2 % (екі) дейін;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игеру кезеңі – "АКК" АҚ-нан кредит сомасы түскен күннен бастап 12 (он екі) ай;</w:t>
      </w:r>
    </w:p>
    <w:bookmarkStart w:name="z117" w:id="72"/>
    <w:p>
      <w:pPr>
        <w:spacing w:after="0"/>
        <w:ind w:left="0"/>
        <w:jc w:val="both"/>
      </w:pPr>
      <w:r>
        <w:rPr>
          <w:rFonts w:ascii="Times New Roman"/>
          <w:b w:val="false"/>
          <w:i w:val="false"/>
          <w:color w:val="000000"/>
          <w:sz w:val="28"/>
        </w:rPr>
        <w:t>
      5) нысаналы мақсаты – "Бастау Бизнес" жобасы түлектерінің бизнес -жоспарларын микрокредиттеу.</w:t>
      </w:r>
    </w:p>
    <w:bookmarkEnd w:id="72"/>
    <w:p>
      <w:pPr>
        <w:spacing w:after="0"/>
        <w:ind w:left="0"/>
        <w:jc w:val="both"/>
      </w:pPr>
      <w:r>
        <w:rPr>
          <w:rFonts w:ascii="Times New Roman"/>
          <w:b w:val="false"/>
          <w:i w:val="false"/>
          <w:color w:val="000000"/>
          <w:sz w:val="28"/>
        </w:rPr>
        <w:t>
      Кредит беру бойынша "АКК" АҚ /МҚҰ негізгі борышты өтеу бойынша кредит беру мерзімі ұзақтығының үштен бірінен аспайтын мерзімге жеңілдікті кезең ұсынылады.</w:t>
      </w:r>
    </w:p>
    <w:p>
      <w:pPr>
        <w:spacing w:after="0"/>
        <w:ind w:left="0"/>
        <w:jc w:val="both"/>
      </w:pPr>
      <w:r>
        <w:rPr>
          <w:rFonts w:ascii="Times New Roman"/>
          <w:b w:val="false"/>
          <w:i w:val="false"/>
          <w:color w:val="000000"/>
          <w:sz w:val="28"/>
        </w:rPr>
        <w:t>
      Бюджеттік кредитті кредиттерге, қарыздарға немесе лизинг шарттарына қызмет көрсету бойынша ағымдағы төлемдер бойынша есеп айырысуды жүргізу мақсаттарына, сондай-ақ Қазақстан Республикасы Бюджет кодексінің 171-бабының 3-тармағында көзделген мақсаттарға жіберуге жол берілмейді.</w:t>
      </w:r>
    </w:p>
    <w:p>
      <w:pPr>
        <w:spacing w:after="0"/>
        <w:ind w:left="0"/>
        <w:jc w:val="both"/>
      </w:pPr>
      <w:r>
        <w:rPr>
          <w:rFonts w:ascii="Times New Roman"/>
          <w:b w:val="false"/>
          <w:i w:val="false"/>
          <w:color w:val="000000"/>
          <w:sz w:val="28"/>
        </w:rPr>
        <w:t xml:space="preserve">
      Сондай-ақ, мұндай жер учаскелерінің/жылжымайтын тұрғын мүліктің нысаналы мақсаты кредит беру туралы шарт жасалған күннен бастап бір жыл ішінде бизнес мақсаттарға өзгертілетін жағдайларды қоспағанда, тұтынушылық мақсаттарға, акцизделетін өнім өндіруге, жылжымайтын тұрғын мүлік сатып алуға және салуға, жер учаскелерін сатып алуға (нысаналы мақсаты кәсіпкерлік қызметпен байланысты емес) бюджеттік кредит берілмейді. </w:t>
      </w:r>
    </w:p>
    <w:bookmarkStart w:name="z85" w:id="73"/>
    <w:p>
      <w:pPr>
        <w:spacing w:after="0"/>
        <w:ind w:left="0"/>
        <w:jc w:val="left"/>
      </w:pPr>
      <w:r>
        <w:rPr>
          <w:rFonts w:ascii="Times New Roman"/>
          <w:b/>
          <w:i w:val="false"/>
          <w:color w:val="000000"/>
        </w:rPr>
        <w:t xml:space="preserve"> 9-тарау. Соңғы қарыз алушыларға кредит беру тәртібі мен тетіктері</w:t>
      </w:r>
    </w:p>
    <w:bookmarkEnd w:id="73"/>
    <w:p>
      <w:pPr>
        <w:spacing w:after="0"/>
        <w:ind w:left="0"/>
        <w:jc w:val="both"/>
      </w:pPr>
      <w:r>
        <w:rPr>
          <w:rFonts w:ascii="Times New Roman"/>
          <w:b w:val="false"/>
          <w:i w:val="false"/>
          <w:color w:val="ff0000"/>
          <w:sz w:val="28"/>
        </w:rPr>
        <w:t xml:space="preserve">
      Ескерту. Тақырып жаңа редакцияда - ҚР Премьер-Министрінің 15.09.2021 </w:t>
      </w:r>
      <w:r>
        <w:rPr>
          <w:rFonts w:ascii="Times New Roman"/>
          <w:b w:val="false"/>
          <w:i w:val="false"/>
          <w:color w:val="ff0000"/>
          <w:sz w:val="28"/>
        </w:rPr>
        <w:t>№ 154-ө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xml:space="preserve">
      Ескерту. 9-тарауға өзгеріс енгізілді - ҚР Премьер-Министрінің 15.09.2021 </w:t>
      </w:r>
      <w:r>
        <w:rPr>
          <w:rFonts w:ascii="Times New Roman"/>
          <w:b w:val="false"/>
          <w:i w:val="false"/>
          <w:color w:val="000000"/>
          <w:sz w:val="28"/>
        </w:rPr>
        <w:t>№ 154-ө</w:t>
      </w:r>
      <w:r>
        <w:rPr>
          <w:rFonts w:ascii="Times New Roman"/>
          <w:b w:val="false"/>
          <w:i w:val="false"/>
          <w:color w:val="000000"/>
          <w:sz w:val="28"/>
        </w:rPr>
        <w:t xml:space="preserve"> өкімімен.</w:t>
      </w:r>
    </w:p>
    <w:bookmarkStart w:name="z86" w:id="74"/>
    <w:p>
      <w:pPr>
        <w:spacing w:after="0"/>
        <w:ind w:left="0"/>
        <w:jc w:val="both"/>
      </w:pPr>
      <w:r>
        <w:rPr>
          <w:rFonts w:ascii="Times New Roman"/>
          <w:b w:val="false"/>
          <w:i w:val="false"/>
          <w:color w:val="000000"/>
          <w:sz w:val="28"/>
        </w:rPr>
        <w:t>
      "Бастау Бизнес" жобасының түлектеріне микрокредиттер беру шарттары:</w:t>
      </w:r>
    </w:p>
    <w:bookmarkEnd w:id="74"/>
    <w:bookmarkStart w:name="z131" w:id="75"/>
    <w:p>
      <w:pPr>
        <w:spacing w:after="0"/>
        <w:ind w:left="0"/>
        <w:jc w:val="both"/>
      </w:pPr>
      <w:r>
        <w:rPr>
          <w:rFonts w:ascii="Times New Roman"/>
          <w:b w:val="false"/>
          <w:i w:val="false"/>
          <w:color w:val="000000"/>
          <w:sz w:val="28"/>
        </w:rPr>
        <w:t>
      1) микрокредит мерзімі – 5 (бес) жылға дейін, мал шаруашылығы саласындағы жобалар үшін микрокредит мерзімі – 7 (жеті) жылға дейін;</w:t>
      </w:r>
    </w:p>
    <w:bookmarkEnd w:id="75"/>
    <w:bookmarkStart w:name="z132" w:id="76"/>
    <w:p>
      <w:pPr>
        <w:spacing w:after="0"/>
        <w:ind w:left="0"/>
        <w:jc w:val="both"/>
      </w:pPr>
      <w:r>
        <w:rPr>
          <w:rFonts w:ascii="Times New Roman"/>
          <w:b w:val="false"/>
          <w:i w:val="false"/>
          <w:color w:val="000000"/>
          <w:sz w:val="28"/>
        </w:rPr>
        <w:t>
      2) микрокредиттің ең жоғары сомасы:</w:t>
      </w:r>
    </w:p>
    <w:bookmarkEnd w:id="76"/>
    <w:p>
      <w:pPr>
        <w:spacing w:after="0"/>
        <w:ind w:left="0"/>
        <w:jc w:val="both"/>
      </w:pPr>
      <w:r>
        <w:rPr>
          <w:rFonts w:ascii="Times New Roman"/>
          <w:b w:val="false"/>
          <w:i w:val="false"/>
          <w:color w:val="000000"/>
          <w:sz w:val="28"/>
        </w:rPr>
        <w:t>
      ауылдық елді мекендерде (олардың әкімшілік бағыныстылығына қарамастан) және шағын қалаларда – тиісті қаржы жылына арналған республикалық бюджет туралы заңда белгіленетін 2,5 (екі бүтін оннан бес) мың айлық есептік көрсеткішке (бұдан әрі – АЕК) дейін;</w:t>
      </w:r>
    </w:p>
    <w:p>
      <w:pPr>
        <w:spacing w:after="0"/>
        <w:ind w:left="0"/>
        <w:jc w:val="both"/>
      </w:pPr>
      <w:r>
        <w:rPr>
          <w:rFonts w:ascii="Times New Roman"/>
          <w:b w:val="false"/>
          <w:i w:val="false"/>
          <w:color w:val="000000"/>
          <w:sz w:val="28"/>
        </w:rPr>
        <w:t>
      қалаларда, моноқалаларда (Шымкент, Ақтау, Атырау қалаларынан басқа) – 6,5 (алты бүтін оннан бес) мың АЕК-ке дейін;</w:t>
      </w:r>
    </w:p>
    <w:p>
      <w:pPr>
        <w:spacing w:after="0"/>
        <w:ind w:left="0"/>
        <w:jc w:val="both"/>
      </w:pPr>
      <w:r>
        <w:rPr>
          <w:rFonts w:ascii="Times New Roman"/>
          <w:b w:val="false"/>
          <w:i w:val="false"/>
          <w:color w:val="000000"/>
          <w:sz w:val="28"/>
        </w:rPr>
        <w:t>
      Шымкент, Ақтау, Атырау қалаларында – 8 (сегіз) мың АЕК-ке дейін;</w:t>
      </w:r>
    </w:p>
    <w:bookmarkStart w:name="z133" w:id="77"/>
    <w:p>
      <w:pPr>
        <w:spacing w:after="0"/>
        <w:ind w:left="0"/>
        <w:jc w:val="both"/>
      </w:pPr>
      <w:r>
        <w:rPr>
          <w:rFonts w:ascii="Times New Roman"/>
          <w:b w:val="false"/>
          <w:i w:val="false"/>
          <w:color w:val="000000"/>
          <w:sz w:val="28"/>
        </w:rPr>
        <w:t>
      3) сыйақы мөлшерлемесі – жылдық 6 (алты) % аспайды;</w:t>
      </w:r>
    </w:p>
    <w:bookmarkEnd w:id="77"/>
    <w:bookmarkStart w:name="z134" w:id="78"/>
    <w:p>
      <w:pPr>
        <w:spacing w:after="0"/>
        <w:ind w:left="0"/>
        <w:jc w:val="both"/>
      </w:pPr>
      <w:r>
        <w:rPr>
          <w:rFonts w:ascii="Times New Roman"/>
          <w:b w:val="false"/>
          <w:i w:val="false"/>
          <w:color w:val="000000"/>
          <w:sz w:val="28"/>
        </w:rPr>
        <w:t xml:space="preserve">
      4) МҚҰ "Еңбек" бағдарламасына қатысушының микрокредит бойынша міндеттемелерін бұзуы себебінен алынатын комиссияларды, алымдарды және/немесе өзге де төлемдерді қоспағанда, "Бастау Бизнес" жобасы түлектерінің микрокредитіне байланысты қандай да бір комиссияларды, алымдарды және/немесе өзге де төлемдерді алмайды, бұл ретте мұндай комиссиялардың, алымдардың және/немесе өзге де төлемдердің мөлшері "АКК" АҚ-мен алдын ала жазбаша келісілуге тиіс; </w:t>
      </w:r>
    </w:p>
    <w:bookmarkEnd w:id="78"/>
    <w:bookmarkStart w:name="z135" w:id="79"/>
    <w:p>
      <w:pPr>
        <w:spacing w:after="0"/>
        <w:ind w:left="0"/>
        <w:jc w:val="both"/>
      </w:pPr>
      <w:r>
        <w:rPr>
          <w:rFonts w:ascii="Times New Roman"/>
          <w:b w:val="false"/>
          <w:i w:val="false"/>
          <w:color w:val="000000"/>
          <w:sz w:val="28"/>
        </w:rPr>
        <w:t>
      5) кредитордың шешімі бойынша микрокредит беру мерзімі ұзақтығының үштен бірінен аспайтын мерзімге негізгі борышты және сыйақыны өтеу бойынша жеңілдікті кезең алу мүмкіндігі;</w:t>
      </w:r>
    </w:p>
    <w:bookmarkEnd w:id="79"/>
    <w:bookmarkStart w:name="z136" w:id="80"/>
    <w:p>
      <w:pPr>
        <w:spacing w:after="0"/>
        <w:ind w:left="0"/>
        <w:jc w:val="both"/>
      </w:pPr>
      <w:r>
        <w:rPr>
          <w:rFonts w:ascii="Times New Roman"/>
          <w:b w:val="false"/>
          <w:i w:val="false"/>
          <w:color w:val="000000"/>
          <w:sz w:val="28"/>
        </w:rPr>
        <w:t>
      6) қарыздардың мерзімдері мен сомалары агроөнеркәсіптік кешенді дамыту саласындағы уәкілетті орган бекіткен Шағын қалаларда және ауылдық елді мекендерде кредит беру/микрокредит беру қағидаларына және Қазақстан Республикасы Ұлттық экономика министрінің 2018 жылғы 27 қарашадағы № 84 бұйрығымен (Нормативтік құқықтық актілерді мемлекеттік тіркеу тізілімінде № 17810 тіркелген) бекітілген Қалалар мен моноқалаларда кредит беру/микрокредит беру қағидаларына (бұдан әрі – Қалалар мен моноқалаларда кредит беру/микрокредит беру қағидалары) сәйкес "Еңбек" бағдарламасына қатысушы қызметінің бағытына сәйкес айқындалады.</w:t>
      </w:r>
    </w:p>
    <w:bookmarkEnd w:id="80"/>
    <w:p>
      <w:pPr>
        <w:spacing w:after="0"/>
        <w:ind w:left="0"/>
        <w:jc w:val="both"/>
      </w:pPr>
      <w:r>
        <w:rPr>
          <w:rFonts w:ascii="Times New Roman"/>
          <w:b w:val="false"/>
          <w:i w:val="false"/>
          <w:color w:val="000000"/>
          <w:sz w:val="28"/>
        </w:rPr>
        <w:t>
      МҚҰ ұсынылған құжаттар тізбесі негізінде бизнес жобаға бағалау жүргізеді, содан кейін микрокредит берудің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МҚҰ түпкілікті қарыз алушыларға кредит беру туралы шешімді дербес қабылдайды.</w:t>
      </w:r>
    </w:p>
    <w:p>
      <w:pPr>
        <w:spacing w:after="0"/>
        <w:ind w:left="0"/>
        <w:jc w:val="both"/>
      </w:pPr>
      <w:r>
        <w:rPr>
          <w:rFonts w:ascii="Times New Roman"/>
          <w:b w:val="false"/>
          <w:i w:val="false"/>
          <w:color w:val="000000"/>
          <w:sz w:val="28"/>
        </w:rPr>
        <w:t>
      МҚҰ кредит беру туралы оң шешім қабылдағаннан кейін түпкілікті қарыз алушымен Қазақстан Республикасының азаматтық заңнамасына сәйкес микрокредит беру туралы шарт жасасады.</w:t>
      </w:r>
    </w:p>
    <w:p>
      <w:pPr>
        <w:spacing w:after="0"/>
        <w:ind w:left="0"/>
        <w:jc w:val="both"/>
      </w:pPr>
      <w:r>
        <w:rPr>
          <w:rFonts w:ascii="Times New Roman"/>
          <w:b w:val="false"/>
          <w:i w:val="false"/>
          <w:color w:val="000000"/>
          <w:sz w:val="28"/>
        </w:rPr>
        <w:t>
      Микрокредит шарттары, қарыз алушының кредитті қамтамасыз ету тәсілдері, қарыз алушылардың санаты, қарыз мерзімдері мен сомалары кредитордың шешімімен белгіленеді және кредит шартында көрсетіледі.</w:t>
      </w:r>
    </w:p>
    <w:p>
      <w:pPr>
        <w:spacing w:after="0"/>
        <w:ind w:left="0"/>
        <w:jc w:val="both"/>
      </w:pPr>
      <w:r>
        <w:rPr>
          <w:rFonts w:ascii="Times New Roman"/>
          <w:b w:val="false"/>
          <w:i w:val="false"/>
          <w:color w:val="000000"/>
          <w:sz w:val="28"/>
        </w:rPr>
        <w:t xml:space="preserve">
      Көрсетілген мерзімдер өткенге дейін кредит қаражаты игерілмеген жағдайда, "АКК" АҚ/МҚҰ ЕҰ олардың жергілікті бюджетке қайтарылуын қамтамасыз етеді, өз кезегінде ЖАО республикалық бюджетке қайтаруды жүзеге асырады. </w:t>
      </w:r>
    </w:p>
    <w:bookmarkStart w:name="z93" w:id="81"/>
    <w:p>
      <w:pPr>
        <w:spacing w:after="0"/>
        <w:ind w:left="0"/>
        <w:jc w:val="left"/>
      </w:pPr>
      <w:r>
        <w:rPr>
          <w:rFonts w:ascii="Times New Roman"/>
          <w:b/>
          <w:i w:val="false"/>
          <w:color w:val="000000"/>
        </w:rPr>
        <w:t xml:space="preserve"> 10-тарау. Есептілікті ұсыну және кредиттік қаражатты пайдалану мониторингін жүргізу тәртібі</w:t>
      </w:r>
    </w:p>
    <w:bookmarkEnd w:id="81"/>
    <w:p>
      <w:pPr>
        <w:spacing w:after="0"/>
        <w:ind w:left="0"/>
        <w:jc w:val="both"/>
      </w:pPr>
      <w:r>
        <w:rPr>
          <w:rFonts w:ascii="Times New Roman"/>
          <w:b w:val="false"/>
          <w:i w:val="false"/>
          <w:color w:val="ff0000"/>
          <w:sz w:val="28"/>
        </w:rPr>
        <w:t xml:space="preserve">
      Ескерту. Тақырып жаңа редакцияда - ҚР Премьер-Министрінің 15.09.2021 </w:t>
      </w:r>
      <w:r>
        <w:rPr>
          <w:rFonts w:ascii="Times New Roman"/>
          <w:b w:val="false"/>
          <w:i w:val="false"/>
          <w:color w:val="ff0000"/>
          <w:sz w:val="28"/>
        </w:rPr>
        <w:t>№ 154-ө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xml:space="preserve">
      Ескерту. 10-тарауға өзгеріс енгізілді - ҚР Премьер-Министрінің 25.02.2021 </w:t>
      </w:r>
      <w:r>
        <w:rPr>
          <w:rFonts w:ascii="Times New Roman"/>
          <w:b w:val="false"/>
          <w:i w:val="false"/>
          <w:color w:val="000000"/>
          <w:sz w:val="28"/>
        </w:rPr>
        <w:t>№ 40-ө</w:t>
      </w:r>
      <w:r>
        <w:rPr>
          <w:rFonts w:ascii="Times New Roman"/>
          <w:b w:val="false"/>
          <w:i w:val="false"/>
          <w:color w:val="000000"/>
          <w:sz w:val="28"/>
        </w:rPr>
        <w:t xml:space="preserve"> өкімімен.</w:t>
      </w:r>
    </w:p>
    <w:p>
      <w:pPr>
        <w:spacing w:after="0"/>
        <w:ind w:left="0"/>
        <w:jc w:val="both"/>
      </w:pPr>
      <w:r>
        <w:rPr>
          <w:rFonts w:ascii="Times New Roman"/>
          <w:b w:val="false"/>
          <w:i w:val="false"/>
          <w:color w:val="000000"/>
          <w:sz w:val="28"/>
        </w:rPr>
        <w:t>
      Түпкілікті қарыз алушы МҚҰ-да кредитті алған күннен бастап күнтізбелік 90 (тоқсан) күн ішінде кредиттердің нысаналы пайдаланылуын растайтын құжаттарды/мәліметтерді қоса бере отырып растайды. Жаңа жұмыс орнын құру кредит алған күннен бастап 12 (он екі) ай ішінде жасалған еңбек шартымен расталады. Еңбек шарты бұзылған кезде босаған жұмыс орнына басқа жұмыскер жұмысқа орналасады, бұл да тиісті шартпен (уақытша (маусымдық) жұмыс орындарын қоспағанда) расталады.</w:t>
      </w:r>
    </w:p>
    <w:p>
      <w:pPr>
        <w:spacing w:after="0"/>
        <w:ind w:left="0"/>
        <w:jc w:val="both"/>
      </w:pPr>
      <w:r>
        <w:rPr>
          <w:rFonts w:ascii="Times New Roman"/>
          <w:b w:val="false"/>
          <w:i w:val="false"/>
          <w:color w:val="000000"/>
          <w:sz w:val="28"/>
        </w:rPr>
        <w:t>
      Егер түпкілікті қарыз алушы жоғарыда көрсетілген мерзімдер ішінде нысаналы пайдаланылуын және жұмыс орындарының құрылуын растамаған жағдайда, түпкілікті қарыз алушы мен МҚҰ арасындағы шартта көрсетілген мөлшерде айыппұл төленеді және алынған қаражат толық көлемде кредиторға қайтарылады.</w:t>
      </w:r>
    </w:p>
    <w:p>
      <w:pPr>
        <w:spacing w:after="0"/>
        <w:ind w:left="0"/>
        <w:jc w:val="both"/>
      </w:pPr>
      <w:r>
        <w:rPr>
          <w:rFonts w:ascii="Times New Roman"/>
          <w:b w:val="false"/>
          <w:i w:val="false"/>
          <w:color w:val="000000"/>
          <w:sz w:val="28"/>
        </w:rPr>
        <w:t>
      МҚҰ ішкі құжаттарға және түпкілікті қарыз алушылармен жасалған шарттың талаптарына сәйкес кредиттің нысаналы пайдаланылуы толық расталғанға дейін қаржыландырылған инвестициялық жобалар қаражатының мақсатты пайдаланылуына, сондай-ақ түпкілікті қарыз алушылардың Жол картасының талаптарын орындауына мониторинг жүргізеді.</w:t>
      </w:r>
    </w:p>
    <w:p>
      <w:pPr>
        <w:spacing w:after="0"/>
        <w:ind w:left="0"/>
        <w:jc w:val="both"/>
      </w:pPr>
      <w:r>
        <w:rPr>
          <w:rFonts w:ascii="Times New Roman"/>
          <w:b w:val="false"/>
          <w:i w:val="false"/>
          <w:color w:val="000000"/>
          <w:sz w:val="28"/>
        </w:rPr>
        <w:t xml:space="preserve">
      МҚҰ берілген кредиттер бойынша есепті айдан кейінгі айдың 10 (оныншы) күніне дейін, сондай-ақ есепті кезеңнен кейінгі айдың 15 (он бесінші) күніне дейінгі мерзімде ЖАО-ға және "АКК" АҚ-ға кредиттерді нысаналы пайдалану жөнінде есеп береді. </w:t>
      </w:r>
    </w:p>
    <w:p>
      <w:pPr>
        <w:spacing w:after="0"/>
        <w:ind w:left="0"/>
        <w:jc w:val="both"/>
      </w:pPr>
      <w:r>
        <w:rPr>
          <w:rFonts w:ascii="Times New Roman"/>
          <w:b w:val="false"/>
          <w:i w:val="false"/>
          <w:color w:val="000000"/>
          <w:sz w:val="28"/>
        </w:rPr>
        <w:t>
      ЖАО берілген кредиттер бойынша есепті айдан кейінгі айдың 15 (он бес) күніне дейін, сондай-ақ есепті кезеңнен кейінгі айдың 20 (жиырма) күніне дейінгі мерзімде Жол картасы екінші бағытының операторына және уәкілетті органға кредиттердің нысаналы пайдаланылуы жөніндегі есеп береді.</w:t>
      </w:r>
    </w:p>
    <w:p>
      <w:pPr>
        <w:spacing w:after="0"/>
        <w:ind w:left="0"/>
        <w:jc w:val="both"/>
      </w:pPr>
      <w:r>
        <w:rPr>
          <w:rFonts w:ascii="Times New Roman"/>
          <w:b w:val="false"/>
          <w:i w:val="false"/>
          <w:color w:val="000000"/>
          <w:sz w:val="28"/>
        </w:rPr>
        <w:t xml:space="preserve">
      ЖАО жыл сайын есепті жылдан кейінгі жылдың 10 наурызына дейін </w:t>
      </w:r>
    </w:p>
    <w:p>
      <w:pPr>
        <w:spacing w:after="0"/>
        <w:ind w:left="0"/>
        <w:jc w:val="both"/>
      </w:pPr>
      <w:r>
        <w:rPr>
          <w:rFonts w:ascii="Times New Roman"/>
          <w:b w:val="false"/>
          <w:i w:val="false"/>
          <w:color w:val="000000"/>
          <w:sz w:val="28"/>
        </w:rPr>
        <w:t>
      (2-жартыжылдыққа) және 10 қыркүйегіне дейін (1-жартыжылдыққа) кредит беру жөніндегі ұйымдардың қаражатты уақтылы игеруіне және Жол картасы талаптарының сақталуына (тиісті есептілік негізінде), сондай-ақ жұмыс орындарын құруға (ҚР Қаржымині Мемлекеттік кірістер комитетінің деректері негізінде) мониторингті жүзеге асырады.</w:t>
      </w:r>
    </w:p>
    <w:bookmarkStart w:name="z137" w:id="82"/>
    <w:p>
      <w:pPr>
        <w:spacing w:after="0"/>
        <w:ind w:left="0"/>
        <w:jc w:val="left"/>
      </w:pPr>
      <w:r>
        <w:rPr>
          <w:rFonts w:ascii="Times New Roman"/>
          <w:b/>
          <w:i w:val="false"/>
          <w:color w:val="000000"/>
        </w:rPr>
        <w:t xml:space="preserve"> 11-тарау.Үшінші бағыт: агроөнеркәсіптік кешенді дамыту</w:t>
      </w:r>
    </w:p>
    <w:bookmarkEnd w:id="82"/>
    <w:p>
      <w:pPr>
        <w:spacing w:after="0"/>
        <w:ind w:left="0"/>
        <w:jc w:val="both"/>
      </w:pPr>
      <w:r>
        <w:rPr>
          <w:rFonts w:ascii="Times New Roman"/>
          <w:b w:val="false"/>
          <w:i w:val="false"/>
          <w:color w:val="ff0000"/>
          <w:sz w:val="28"/>
        </w:rPr>
        <w:t xml:space="preserve">
      Ескерту. Жол картасы 11-тараумен толықтырылды - ҚР Премьер-Министрінің 15.09.2021 </w:t>
      </w:r>
      <w:r>
        <w:rPr>
          <w:rFonts w:ascii="Times New Roman"/>
          <w:b w:val="false"/>
          <w:i w:val="false"/>
          <w:color w:val="ff0000"/>
          <w:sz w:val="28"/>
        </w:rPr>
        <w:t>№ 154-ө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Осы бағыт шеңберінде азық-түлік тауарларының импортын қысқарту (импортқа тәуелді секторлар бойынша қажеттілікті жабу) жолымен азық-түлік қауіпсіздігін қамтамасыз ету жөніндегі міндеттерді шешу көзделеді.</w:t>
      </w:r>
    </w:p>
    <w:p>
      <w:pPr>
        <w:spacing w:after="0"/>
        <w:ind w:left="0"/>
        <w:jc w:val="both"/>
      </w:pPr>
      <w:r>
        <w:rPr>
          <w:rFonts w:ascii="Times New Roman"/>
          <w:b w:val="false"/>
          <w:i w:val="false"/>
          <w:color w:val="000000"/>
          <w:sz w:val="28"/>
        </w:rPr>
        <w:t>
      Агроөнеркәсіптік кешенді (бұдан әрі – АӨК) дамытудың негізгі мақсаты жұмыс орындарын құру үшін инвестициялық жобаларды қаржыландыру арқылы АӨК дамыту үшін жағдайлар жасау болып табылады.</w:t>
      </w:r>
    </w:p>
    <w:p>
      <w:pPr>
        <w:spacing w:after="0"/>
        <w:ind w:left="0"/>
        <w:jc w:val="both"/>
      </w:pPr>
      <w:r>
        <w:rPr>
          <w:rFonts w:ascii="Times New Roman"/>
          <w:b w:val="false"/>
          <w:i w:val="false"/>
          <w:color w:val="000000"/>
          <w:sz w:val="28"/>
        </w:rPr>
        <w:t>
      АӨК-ті дамыту "Бизнестің жол картасы – 2025" бизнесті қолдау мен дамытудың мемлекеттік бағдарламасына АӨК бөлігінде әлеуетті қатысушылар үшін экономиканың басым секторларының тізбесінде көрсетілген ЭҚЖЖ кодтарына сәйкес бағыттар бойынша "Бәйтерек" ҰБХ" АҚ еншілес ұйымдары арқылы АӨК инвестициялық жобаларын қаржыландыру жолымен жүзеге асырылатын болады.</w:t>
      </w:r>
    </w:p>
    <w:p>
      <w:pPr>
        <w:spacing w:after="0"/>
        <w:ind w:left="0"/>
        <w:jc w:val="both"/>
      </w:pPr>
      <w:r>
        <w:rPr>
          <w:rFonts w:ascii="Times New Roman"/>
          <w:b w:val="false"/>
          <w:i w:val="false"/>
          <w:color w:val="000000"/>
          <w:sz w:val="28"/>
        </w:rPr>
        <w:t>
      "Бәйтерек" ҰБХ" АҚ АӨК-ті дамыту саласындағы уәкілетті органға қаржыландырудың негізгі шарттарын (қаржыландыру сомасы, қаржыландыру мерзімі, сыйақы мөлшерлемесі) көрсете отырып, "Бәйтерек" ҰБХ" АҚ еншілес ұйымдарының уәкілетті органдары мақұлдаған жобалар тізбесімен хат жібереді. Одан әрі АӨК-ті дамыту саласындағы уәкілетті орган "Бәйтерек" ҰБХ" АҚ-дан хат келіп түскен күннен бастап үш жұмыс күні ішінде жобалар тізбесін қарауға және кейіннен ВАК отырысында шешім қабылдауға бастама жасайды.</w:t>
      </w:r>
    </w:p>
    <w:bookmarkStart w:name="z138" w:id="83"/>
    <w:p>
      <w:pPr>
        <w:spacing w:after="0"/>
        <w:ind w:left="0"/>
        <w:jc w:val="left"/>
      </w:pPr>
      <w:r>
        <w:rPr>
          <w:rFonts w:ascii="Times New Roman"/>
          <w:b/>
          <w:i w:val="false"/>
          <w:color w:val="000000"/>
        </w:rPr>
        <w:t xml:space="preserve"> 12-тарау. АӨК саласындағы инвестициялық жобаларды қаржыландыру тәртібі</w:t>
      </w:r>
    </w:p>
    <w:bookmarkEnd w:id="83"/>
    <w:p>
      <w:pPr>
        <w:spacing w:after="0"/>
        <w:ind w:left="0"/>
        <w:jc w:val="both"/>
      </w:pPr>
      <w:r>
        <w:rPr>
          <w:rFonts w:ascii="Times New Roman"/>
          <w:b w:val="false"/>
          <w:i w:val="false"/>
          <w:color w:val="ff0000"/>
          <w:sz w:val="28"/>
        </w:rPr>
        <w:t xml:space="preserve">
      Ескерту. Жол картасы 12-тараумен толықтырылды - ҚР Премьер-Министрінің 15.09.2021 </w:t>
      </w:r>
      <w:r>
        <w:rPr>
          <w:rFonts w:ascii="Times New Roman"/>
          <w:b w:val="false"/>
          <w:i w:val="false"/>
          <w:color w:val="ff0000"/>
          <w:sz w:val="28"/>
        </w:rPr>
        <w:t>№ 154-ө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"ҚОҚ" АҚ АӨК-ті дамыту мақсатында Қазақстан Республикасының Ұлттық Банкінен алынған облигациялық қарыз шеңберінде "Бәйтерек" ҰБХ" АҚ-ға қоса алғанда 100 (бір жүз) миллиард теңгеге дейінгі сомаға қаражат бөледі.</w:t>
      </w:r>
    </w:p>
    <w:p>
      <w:pPr>
        <w:spacing w:after="0"/>
        <w:ind w:left="0"/>
        <w:jc w:val="both"/>
      </w:pPr>
      <w:r>
        <w:rPr>
          <w:rFonts w:ascii="Times New Roman"/>
          <w:b w:val="false"/>
          <w:i w:val="false"/>
          <w:color w:val="000000"/>
          <w:sz w:val="28"/>
        </w:rPr>
        <w:t>
      "ҚОҚ" АҚ "Бәйтерек" ҰБХ" АҚ облигациялық қарыздарын мынадай шарттарда береді:</w:t>
      </w:r>
    </w:p>
    <w:p>
      <w:pPr>
        <w:spacing w:after="0"/>
        <w:ind w:left="0"/>
        <w:jc w:val="both"/>
      </w:pPr>
      <w:r>
        <w:rPr>
          <w:rFonts w:ascii="Times New Roman"/>
          <w:b w:val="false"/>
          <w:i w:val="false"/>
          <w:color w:val="000000"/>
          <w:sz w:val="28"/>
        </w:rPr>
        <w:t>
      қарыздың мақсаты – агроөнеркәсіптік кешен жобаларын кейіннен қаржыландыру үшін "Бәйтерек" ҰБХ" АҚ еншілес ұйымдарын қаржыландыру;</w:t>
      </w:r>
    </w:p>
    <w:p>
      <w:pPr>
        <w:spacing w:after="0"/>
        <w:ind w:left="0"/>
        <w:jc w:val="both"/>
      </w:pPr>
      <w:r>
        <w:rPr>
          <w:rFonts w:ascii="Times New Roman"/>
          <w:b w:val="false"/>
          <w:i w:val="false"/>
          <w:color w:val="000000"/>
          <w:sz w:val="28"/>
        </w:rPr>
        <w:t>
      номиналды сыйақы мөлшерлемесі – жылдық 7 (жеті) %;</w:t>
      </w:r>
    </w:p>
    <w:p>
      <w:pPr>
        <w:spacing w:after="0"/>
        <w:ind w:left="0"/>
        <w:jc w:val="both"/>
      </w:pPr>
      <w:r>
        <w:rPr>
          <w:rFonts w:ascii="Times New Roman"/>
          <w:b w:val="false"/>
          <w:i w:val="false"/>
          <w:color w:val="000000"/>
          <w:sz w:val="28"/>
        </w:rPr>
        <w:t>
      қарыз мерзімі – Қазақстан Республикасының Ұлттық Банкінен алынған облигациялық қарыздардың мерзімдеріне қарай қоса алғанда 10 (он) жылға дейін;</w:t>
      </w:r>
    </w:p>
    <w:p>
      <w:pPr>
        <w:spacing w:after="0"/>
        <w:ind w:left="0"/>
        <w:jc w:val="both"/>
      </w:pPr>
      <w:r>
        <w:rPr>
          <w:rFonts w:ascii="Times New Roman"/>
          <w:b w:val="false"/>
          <w:i w:val="false"/>
          <w:color w:val="000000"/>
          <w:sz w:val="28"/>
        </w:rPr>
        <w:t>
      қарыз бойынша сыйақы төлеу – жылына 1 (бір) рет;</w:t>
      </w:r>
    </w:p>
    <w:p>
      <w:pPr>
        <w:spacing w:after="0"/>
        <w:ind w:left="0"/>
        <w:jc w:val="both"/>
      </w:pPr>
      <w:r>
        <w:rPr>
          <w:rFonts w:ascii="Times New Roman"/>
          <w:b w:val="false"/>
          <w:i w:val="false"/>
          <w:color w:val="000000"/>
          <w:sz w:val="28"/>
        </w:rPr>
        <w:t>
      негізгі борышты төлеу – қарыз алушының (эмитенттің) бастамасы бойынша мерзімінен бұрын өтеу құқығымен айналыс мерзімінің соңында.</w:t>
      </w:r>
    </w:p>
    <w:p>
      <w:pPr>
        <w:spacing w:after="0"/>
        <w:ind w:left="0"/>
        <w:jc w:val="both"/>
      </w:pPr>
      <w:r>
        <w:rPr>
          <w:rFonts w:ascii="Times New Roman"/>
          <w:b w:val="false"/>
          <w:i w:val="false"/>
          <w:color w:val="000000"/>
          <w:sz w:val="28"/>
        </w:rPr>
        <w:t>
      "Бәйтерек" ҰБХ" АҚ "Бәйтерек" ҰБХ" АҚ еншілес ұйымдарына "Аграрлық кредиттік корпорациясы" акционерлік қоғамына (бұдан әрі – "АКК" АҚ), "Қазына Капитал менеджмент" акционерлік қоғамына (бұдан әрі – "ҚКМ" АҚ), "Қазақстанның Даму Банкі" акционерлік қоғамына (бұдан әрі – "ҚДБ" АҚ) "ҚОҚ" АҚ-дан алынған облигациялық қарыз шеңберінде АӨК инвестициялық жобаларын қаржыландыру үшін қаражат бөледі.</w:t>
      </w:r>
    </w:p>
    <w:p>
      <w:pPr>
        <w:spacing w:after="0"/>
        <w:ind w:left="0"/>
        <w:jc w:val="both"/>
      </w:pPr>
      <w:r>
        <w:rPr>
          <w:rFonts w:ascii="Times New Roman"/>
          <w:b w:val="false"/>
          <w:i w:val="false"/>
          <w:color w:val="000000"/>
          <w:sz w:val="28"/>
        </w:rPr>
        <w:t>
      "АКК" АҚ, "ҚКМ" АҚ, "ҚДБ" АҚ қорландыру шарттары мынадай:</w:t>
      </w:r>
    </w:p>
    <w:p>
      <w:pPr>
        <w:spacing w:after="0"/>
        <w:ind w:left="0"/>
        <w:jc w:val="both"/>
      </w:pPr>
      <w:r>
        <w:rPr>
          <w:rFonts w:ascii="Times New Roman"/>
          <w:b w:val="false"/>
          <w:i w:val="false"/>
          <w:color w:val="000000"/>
          <w:sz w:val="28"/>
        </w:rPr>
        <w:t>
      қарыз мақсаты – АӨК жобаларын қаржыландыру;</w:t>
      </w:r>
    </w:p>
    <w:p>
      <w:pPr>
        <w:spacing w:after="0"/>
        <w:ind w:left="0"/>
        <w:jc w:val="both"/>
      </w:pPr>
      <w:r>
        <w:rPr>
          <w:rFonts w:ascii="Times New Roman"/>
          <w:b w:val="false"/>
          <w:i w:val="false"/>
          <w:color w:val="000000"/>
          <w:sz w:val="28"/>
        </w:rPr>
        <w:t>
      номиналдық сыйақы мөлшерлемесі – жылдық 7,1 (жеті бүтін оннан бір) %;</w:t>
      </w:r>
    </w:p>
    <w:p>
      <w:pPr>
        <w:spacing w:after="0"/>
        <w:ind w:left="0"/>
        <w:jc w:val="both"/>
      </w:pPr>
      <w:r>
        <w:rPr>
          <w:rFonts w:ascii="Times New Roman"/>
          <w:b w:val="false"/>
          <w:i w:val="false"/>
          <w:color w:val="000000"/>
          <w:sz w:val="28"/>
        </w:rPr>
        <w:t>
      қарыз мерзімі – "ҚОҚ" АҚ-дан алынған облигациялық қарыздардың мерзімдеріне байланысты қоса алғанда 10 (он) жылға дейін";</w:t>
      </w:r>
    </w:p>
    <w:p>
      <w:pPr>
        <w:spacing w:after="0"/>
        <w:ind w:left="0"/>
        <w:jc w:val="both"/>
      </w:pPr>
      <w:r>
        <w:rPr>
          <w:rFonts w:ascii="Times New Roman"/>
          <w:b w:val="false"/>
          <w:i w:val="false"/>
          <w:color w:val="000000"/>
          <w:sz w:val="28"/>
        </w:rPr>
        <w:t>
      қарыз бойынша сыйақы төлеу – жылына 1 (бір) рет;</w:t>
      </w:r>
    </w:p>
    <w:p>
      <w:pPr>
        <w:spacing w:after="0"/>
        <w:ind w:left="0"/>
        <w:jc w:val="both"/>
      </w:pPr>
      <w:r>
        <w:rPr>
          <w:rFonts w:ascii="Times New Roman"/>
          <w:b w:val="false"/>
          <w:i w:val="false"/>
          <w:color w:val="000000"/>
          <w:sz w:val="28"/>
        </w:rPr>
        <w:t>
      негізгі борышты төлеу – қарыз алушының (эмитенттің) бастамасы бойынша мерзімінен бұрын өтеу құқығымен айналыс мерзімінің соңында;</w:t>
      </w:r>
    </w:p>
    <w:p>
      <w:pPr>
        <w:spacing w:after="0"/>
        <w:ind w:left="0"/>
        <w:jc w:val="both"/>
      </w:pPr>
      <w:r>
        <w:rPr>
          <w:rFonts w:ascii="Times New Roman"/>
          <w:b w:val="false"/>
          <w:i w:val="false"/>
          <w:color w:val="000000"/>
          <w:sz w:val="28"/>
        </w:rPr>
        <w:t>
      қаражатты игеру мерзімі – 2021 жылдың соңына дейін.</w:t>
      </w:r>
    </w:p>
    <w:p>
      <w:pPr>
        <w:spacing w:after="0"/>
        <w:ind w:left="0"/>
        <w:jc w:val="both"/>
      </w:pPr>
      <w:r>
        <w:rPr>
          <w:rFonts w:ascii="Times New Roman"/>
          <w:b w:val="false"/>
          <w:i w:val="false"/>
          <w:color w:val="000000"/>
          <w:sz w:val="28"/>
        </w:rPr>
        <w:t>
      Агроөнеркәсіптік кешен саласындағы кәсіпкерлік қызмет субъектілерін қаржыландыру қайтарымдылық, мерзімділік және ақылылық қағидаттарында жүзеге асырылады.</w:t>
      </w:r>
    </w:p>
    <w:p>
      <w:pPr>
        <w:spacing w:after="0"/>
        <w:ind w:left="0"/>
        <w:jc w:val="both"/>
      </w:pPr>
      <w:r>
        <w:rPr>
          <w:rFonts w:ascii="Times New Roman"/>
          <w:b w:val="false"/>
          <w:i w:val="false"/>
          <w:color w:val="000000"/>
          <w:sz w:val="28"/>
        </w:rPr>
        <w:t>
      "АКК" АҚ, "ҚКМ" АҚ, "ҚДБ" АҚ ай сайынғы негізде "Бәйтерек" ҰБХ" АҚ-ға бөлінген қаражаттың игерілуі және мақсатты пайдаланылуы туралы есептер жібереді.</w:t>
      </w:r>
    </w:p>
    <w:p>
      <w:pPr>
        <w:spacing w:after="0"/>
        <w:ind w:left="0"/>
        <w:jc w:val="both"/>
      </w:pPr>
      <w:r>
        <w:rPr>
          <w:rFonts w:ascii="Times New Roman"/>
          <w:b w:val="false"/>
          <w:i w:val="false"/>
          <w:color w:val="000000"/>
          <w:sz w:val="28"/>
        </w:rPr>
        <w:t>
      "Бәйтерек" ҰБХ" АҚ ай сайынғы негізде "АКК" АҚ-ға, "ҚКМ" АҚ-ға, "ҚДБ" АҚ-ға бөлінген қаражатты игеру және мақсатты пайдалану туралы есептерді "ҚОҚ" АҚ-ға жібереді.";</w:t>
      </w:r>
    </w:p>
    <w:bookmarkStart w:name="z139" w:id="84"/>
    <w:p>
      <w:pPr>
        <w:spacing w:after="0"/>
        <w:ind w:left="0"/>
        <w:jc w:val="left"/>
      </w:pPr>
      <w:r>
        <w:rPr>
          <w:rFonts w:ascii="Times New Roman"/>
          <w:b/>
          <w:i w:val="false"/>
          <w:color w:val="000000"/>
        </w:rPr>
        <w:t xml:space="preserve"> 13-тарау. Соңғы қарыз алушыларды/ өтініш берушілерді қаржыландыру тәртібі</w:t>
      </w:r>
    </w:p>
    <w:bookmarkEnd w:id="84"/>
    <w:p>
      <w:pPr>
        <w:spacing w:after="0"/>
        <w:ind w:left="0"/>
        <w:jc w:val="both"/>
      </w:pPr>
      <w:r>
        <w:rPr>
          <w:rFonts w:ascii="Times New Roman"/>
          <w:b w:val="false"/>
          <w:i w:val="false"/>
          <w:color w:val="ff0000"/>
          <w:sz w:val="28"/>
        </w:rPr>
        <w:t xml:space="preserve">
      Ескерту. Жол картасы 11-тараумен толықтырылды - ҚР Премьер-Министрінің 15.09.2021 </w:t>
      </w:r>
      <w:r>
        <w:rPr>
          <w:rFonts w:ascii="Times New Roman"/>
          <w:b w:val="false"/>
          <w:i w:val="false"/>
          <w:color w:val="ff0000"/>
          <w:sz w:val="28"/>
        </w:rPr>
        <w:t>№ 154-ө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АӨК саласындағы кәсіпкерлік қызмет субъектілері Жол картасы шеңберінде қаржылық қолдау алуға үміткерлер болып табылады.</w:t>
      </w:r>
    </w:p>
    <w:p>
      <w:pPr>
        <w:spacing w:after="0"/>
        <w:ind w:left="0"/>
        <w:jc w:val="both"/>
      </w:pPr>
      <w:r>
        <w:rPr>
          <w:rFonts w:ascii="Times New Roman"/>
          <w:b w:val="false"/>
          <w:i w:val="false"/>
          <w:color w:val="000000"/>
          <w:sz w:val="28"/>
        </w:rPr>
        <w:t>
      Қаржыландыру жаңа жұмыс орындарын құру шартымен жүзеге асырылады.</w:t>
      </w:r>
    </w:p>
    <w:p>
      <w:pPr>
        <w:spacing w:after="0"/>
        <w:ind w:left="0"/>
        <w:jc w:val="both"/>
      </w:pPr>
      <w:r>
        <w:rPr>
          <w:rFonts w:ascii="Times New Roman"/>
          <w:b w:val="false"/>
          <w:i w:val="false"/>
          <w:color w:val="000000"/>
          <w:sz w:val="28"/>
        </w:rPr>
        <w:t>
      АӨК саласындағы кәсіпкерлік қызмет субъектілеріне айналым қаражатын толықтыруға кредит беруге Жол картасының үшінші бағыты шеңберінде іске асырылатын инвестициялық жобаны қаржыландыру шартымен ғана жол беріледі.</w:t>
      </w:r>
    </w:p>
    <w:p>
      <w:pPr>
        <w:spacing w:after="0"/>
        <w:ind w:left="0"/>
        <w:jc w:val="both"/>
      </w:pPr>
      <w:r>
        <w:rPr>
          <w:rFonts w:ascii="Times New Roman"/>
          <w:b w:val="false"/>
          <w:i w:val="false"/>
          <w:color w:val="000000"/>
          <w:sz w:val="28"/>
        </w:rPr>
        <w:t>
      Қаржыландыруды ұсыну тәртібі, қаржыландырудың негізгі шарттары, қарыз алушының/өтініш берушінің міндеттемелерін қамтамасыз ету тәсілдері, қарыз алушылардың/өтініш берушілердің санаттары, қаржыландыру мерзімдері мен сомалары "АКК" АҚ, "ҚКМ" АҚ, "ҚДБ" АҚ-ның ішкі нормативтік құжаттарына сәйкес белгіленеді.</w:t>
      </w:r>
    </w:p>
    <w:bookmarkStart w:name="z140" w:id="85"/>
    <w:p>
      <w:pPr>
        <w:spacing w:after="0"/>
        <w:ind w:left="0"/>
        <w:jc w:val="both"/>
      </w:pPr>
      <w:r>
        <w:rPr>
          <w:rFonts w:ascii="Times New Roman"/>
          <w:b w:val="false"/>
          <w:i w:val="false"/>
          <w:color w:val="000000"/>
          <w:sz w:val="28"/>
        </w:rPr>
        <w:t>
      АӨК-ті дамыту үшін "ҚДБ" АҚ мынадай шарттарда кредит береді:</w:t>
      </w:r>
    </w:p>
    <w:bookmarkEnd w:id="85"/>
    <w:p>
      <w:pPr>
        <w:spacing w:after="0"/>
        <w:ind w:left="0"/>
        <w:jc w:val="both"/>
      </w:pPr>
      <w:bookmarkStart w:name="z141" w:id="86"/>
      <w:r>
        <w:rPr>
          <w:rFonts w:ascii="Times New Roman"/>
          <w:b w:val="false"/>
          <w:i w:val="false"/>
          <w:color w:val="000000"/>
          <w:sz w:val="28"/>
        </w:rPr>
        <w:t xml:space="preserve">
      1) қайтарымдылық, мерзімділік және ақылылық қағидаттарында жылдық </w:t>
      </w:r>
    </w:p>
    <w:bookmarkEnd w:id="86"/>
    <w:p>
      <w:pPr>
        <w:spacing w:after="0"/>
        <w:ind w:left="0"/>
        <w:jc w:val="both"/>
      </w:pPr>
      <w:r>
        <w:rPr>
          <w:rFonts w:ascii="Times New Roman"/>
          <w:b w:val="false"/>
          <w:i w:val="false"/>
          <w:color w:val="000000"/>
          <w:sz w:val="28"/>
        </w:rPr>
        <w:t>6 (алты) % түпкілікті мөлшерлемеге шыға отырып, жылдық 5 (бес) %-ға дейін субсидиялау мүмкіндігімен жылдық 11 (он бір) %-дан аспайтын сыйақы мөлшерлемесімен қоса алғанда 10 (он) жылға дейін;</w:t>
      </w:r>
    </w:p>
    <w:bookmarkStart w:name="z142" w:id="87"/>
    <w:p>
      <w:pPr>
        <w:spacing w:after="0"/>
        <w:ind w:left="0"/>
        <w:jc w:val="both"/>
      </w:pPr>
      <w:r>
        <w:rPr>
          <w:rFonts w:ascii="Times New Roman"/>
          <w:b w:val="false"/>
          <w:i w:val="false"/>
          <w:color w:val="000000"/>
          <w:sz w:val="28"/>
        </w:rPr>
        <w:t>
      2) облигациялық қарыз қаражатының нысаналы мақсаты:</w:t>
      </w:r>
    </w:p>
    <w:bookmarkEnd w:id="87"/>
    <w:p>
      <w:pPr>
        <w:spacing w:after="0"/>
        <w:ind w:left="0"/>
        <w:jc w:val="both"/>
      </w:pPr>
      <w:r>
        <w:rPr>
          <w:rFonts w:ascii="Times New Roman"/>
          <w:b w:val="false"/>
          <w:i w:val="false"/>
          <w:color w:val="000000"/>
          <w:sz w:val="28"/>
        </w:rPr>
        <w:t>
      жабдықты сатып алу, монтаждау, іске қосу-жөндеу жұмыстарын жүргізу, техника сатып алу, жұмыс істеп тұрған бизнесті жаңғырту және кеңейту, Қарыз алушының жабдықты сатып алуға, монтаждауға және іске қосу-жөндеу жұмыстарын жүргізуге жұмсалған меншікті қаражатын "ҚДБ" АҚ-ның өтеуі;</w:t>
      </w:r>
    </w:p>
    <w:p>
      <w:pPr>
        <w:spacing w:after="0"/>
        <w:ind w:left="0"/>
        <w:jc w:val="both"/>
      </w:pPr>
      <w:r>
        <w:rPr>
          <w:rFonts w:ascii="Times New Roman"/>
          <w:b w:val="false"/>
          <w:i w:val="false"/>
          <w:color w:val="000000"/>
          <w:sz w:val="28"/>
        </w:rPr>
        <w:t>
      құрылыс-монтаждау жұмыстарын жүргізу, оның ішінде реконструкциялау, Қарыз алушының құрылыс-монтаждау жұмыстарын жүргізуге жұмсалған меншікті қаражатын "ҚДБ" АҚ-ның өтеуі.</w:t>
      </w:r>
    </w:p>
    <w:p>
      <w:pPr>
        <w:spacing w:after="0"/>
        <w:ind w:left="0"/>
        <w:jc w:val="both"/>
      </w:pPr>
      <w:r>
        <w:rPr>
          <w:rFonts w:ascii="Times New Roman"/>
          <w:b w:val="false"/>
          <w:i w:val="false"/>
          <w:color w:val="000000"/>
          <w:sz w:val="28"/>
        </w:rPr>
        <w:t>
      Бұл ретте "ҚДБ" АҚ инвестициялық жобаны қаржыландыру мерзімінен кем болмайтын мерзімге беретін кредиттік желі сомасының 40 %-ы сомасынан аспайтын мөлшерде, жылдық 6 (алты) %-дық соңғы мөлшерлемеге шыға отырып, жылдық 5 (бес) %-ға дейін субсидиялау мүмкіндігімен жылдық 11 (он бір) %-дан аспайтын сыйақы мөлшерлемесімен айналым қаражатын толықтыруға кредит беруге жол беріледі;</w:t>
      </w:r>
    </w:p>
    <w:bookmarkStart w:name="z143" w:id="88"/>
    <w:p>
      <w:pPr>
        <w:spacing w:after="0"/>
        <w:ind w:left="0"/>
        <w:jc w:val="both"/>
      </w:pPr>
      <w:r>
        <w:rPr>
          <w:rFonts w:ascii="Times New Roman"/>
          <w:b w:val="false"/>
          <w:i w:val="false"/>
          <w:color w:val="000000"/>
          <w:sz w:val="28"/>
        </w:rPr>
        <w:t>
      3) жобаның инвестициялық фазасының мерзімінен кем болмайтын мерзіммен негізгі борышты және сыйақыны өтеу бойынша жеңілдікті кезең;</w:t>
      </w:r>
    </w:p>
    <w:bookmarkEnd w:id="88"/>
    <w:bookmarkStart w:name="z144" w:id="89"/>
    <w:p>
      <w:pPr>
        <w:spacing w:after="0"/>
        <w:ind w:left="0"/>
        <w:jc w:val="both"/>
      </w:pPr>
      <w:r>
        <w:rPr>
          <w:rFonts w:ascii="Times New Roman"/>
          <w:b w:val="false"/>
          <w:i w:val="false"/>
          <w:color w:val="000000"/>
          <w:sz w:val="28"/>
        </w:rPr>
        <w:t>
      4) негізгі борышты ішінара немесе мерзімінен бұрын толық өтеуге жол беріледі.</w:t>
      </w:r>
    </w:p>
    <w:bookmarkEnd w:id="89"/>
    <w:bookmarkStart w:name="z145" w:id="90"/>
    <w:p>
      <w:pPr>
        <w:spacing w:after="0"/>
        <w:ind w:left="0"/>
        <w:jc w:val="both"/>
      </w:pPr>
      <w:r>
        <w:rPr>
          <w:rFonts w:ascii="Times New Roman"/>
          <w:b w:val="false"/>
          <w:i w:val="false"/>
          <w:color w:val="000000"/>
          <w:sz w:val="28"/>
        </w:rPr>
        <w:t>
      АӨК дамыту үшін "АКК" АҚ мынадай шарттарда кредит береді:</w:t>
      </w:r>
    </w:p>
    <w:bookmarkEnd w:id="90"/>
    <w:bookmarkStart w:name="z146" w:id="91"/>
    <w:p>
      <w:pPr>
        <w:spacing w:after="0"/>
        <w:ind w:left="0"/>
        <w:jc w:val="both"/>
      </w:pPr>
      <w:r>
        <w:rPr>
          <w:rFonts w:ascii="Times New Roman"/>
          <w:b w:val="false"/>
          <w:i w:val="false"/>
          <w:color w:val="000000"/>
          <w:sz w:val="28"/>
        </w:rPr>
        <w:t>
      1) инвестициялық мақсаттарға – жылдық 6 (алты) % түпкілікті мөлшерлемеге шыға отырып, жылдық 5,5 (бес бүтін оннан бес) %-ға дейін субсидиялау мүмкіндігімен жылдық 11,5 % (он бір бүтін оннан бес) сыйақы мөлшерлемесімен қоса алғанда 10 (он) жылға дейін;</w:t>
      </w:r>
    </w:p>
    <w:bookmarkEnd w:id="91"/>
    <w:p>
      <w:pPr>
        <w:spacing w:after="0"/>
        <w:ind w:left="0"/>
        <w:jc w:val="both"/>
      </w:pPr>
      <w:r>
        <w:rPr>
          <w:rFonts w:ascii="Times New Roman"/>
          <w:b w:val="false"/>
          <w:i w:val="false"/>
          <w:color w:val="000000"/>
          <w:sz w:val="28"/>
        </w:rPr>
        <w:t>
      айналым қаражатын толықтыруға – жылдық 6 (алты) % түпкілікті мөлшерлемеге шыға отырып, жылдық 5,5 (бес бүтін оннан бес) %-ға дейін субсидиялау мүмкіндігімен жылдық 11,5 % (он бір бүтін оннан бес) сыйақы мөлшерлемесімен 3 (үш) жылға дейін.</w:t>
      </w:r>
    </w:p>
    <w:p>
      <w:pPr>
        <w:spacing w:after="0"/>
        <w:ind w:left="0"/>
        <w:jc w:val="both"/>
      </w:pPr>
      <w:r>
        <w:rPr>
          <w:rFonts w:ascii="Times New Roman"/>
          <w:b w:val="false"/>
          <w:i w:val="false"/>
          <w:color w:val="000000"/>
          <w:sz w:val="28"/>
        </w:rPr>
        <w:t>
      Бұл ретте жобаның инвестициялық бөлігінің сомасынан аспайтын мөлшерде айналым қаражатын толықтыруға кредит беруге жол беріледі.</w:t>
      </w:r>
    </w:p>
    <w:bookmarkStart w:name="z147" w:id="92"/>
    <w:p>
      <w:pPr>
        <w:spacing w:after="0"/>
        <w:ind w:left="0"/>
        <w:jc w:val="both"/>
      </w:pPr>
      <w:r>
        <w:rPr>
          <w:rFonts w:ascii="Times New Roman"/>
          <w:b w:val="false"/>
          <w:i w:val="false"/>
          <w:color w:val="000000"/>
          <w:sz w:val="28"/>
        </w:rPr>
        <w:t>
      2) облигациялық қарыз қаражатының нысаналы мақсаты:</w:t>
      </w:r>
    </w:p>
    <w:bookmarkEnd w:id="92"/>
    <w:p>
      <w:pPr>
        <w:spacing w:after="0"/>
        <w:ind w:left="0"/>
        <w:jc w:val="both"/>
      </w:pPr>
      <w:r>
        <w:rPr>
          <w:rFonts w:ascii="Times New Roman"/>
          <w:b w:val="false"/>
          <w:i w:val="false"/>
          <w:color w:val="000000"/>
          <w:sz w:val="28"/>
        </w:rPr>
        <w:t>
       жабдықты монтаждауды, іске қосу-жөндеу жұмыстарын жүргізуді қоса алғанда, негізгі құралдарды, техниканы, жабдықты, биоактивтерді, жабдықты сатып алу/жаңғырту;</w:t>
      </w:r>
    </w:p>
    <w:p>
      <w:pPr>
        <w:spacing w:after="0"/>
        <w:ind w:left="0"/>
        <w:jc w:val="both"/>
      </w:pPr>
      <w:r>
        <w:rPr>
          <w:rFonts w:ascii="Times New Roman"/>
          <w:b w:val="false"/>
          <w:i w:val="false"/>
          <w:color w:val="000000"/>
          <w:sz w:val="28"/>
        </w:rPr>
        <w:t>
      құрылыс-монтаждау жұмыстары және/немесе реконструкциялау;</w:t>
      </w:r>
    </w:p>
    <w:p>
      <w:pPr>
        <w:spacing w:after="0"/>
        <w:ind w:left="0"/>
        <w:jc w:val="both"/>
      </w:pPr>
      <w:r>
        <w:rPr>
          <w:rFonts w:ascii="Times New Roman"/>
          <w:b w:val="false"/>
          <w:i w:val="false"/>
          <w:color w:val="000000"/>
          <w:sz w:val="28"/>
        </w:rPr>
        <w:t>
      айналым қаражатын толықтыру;</w:t>
      </w:r>
    </w:p>
    <w:bookmarkStart w:name="z148" w:id="93"/>
    <w:p>
      <w:pPr>
        <w:spacing w:after="0"/>
        <w:ind w:left="0"/>
        <w:jc w:val="both"/>
      </w:pPr>
      <w:r>
        <w:rPr>
          <w:rFonts w:ascii="Times New Roman"/>
          <w:b w:val="false"/>
          <w:i w:val="false"/>
          <w:color w:val="000000"/>
          <w:sz w:val="28"/>
        </w:rPr>
        <w:t>
      3) өтеу бойынша жеңілдікті кезең:</w:t>
      </w:r>
    </w:p>
    <w:bookmarkEnd w:id="93"/>
    <w:p>
      <w:pPr>
        <w:spacing w:after="0"/>
        <w:ind w:left="0"/>
        <w:jc w:val="both"/>
      </w:pPr>
      <w:r>
        <w:rPr>
          <w:rFonts w:ascii="Times New Roman"/>
          <w:b w:val="false"/>
          <w:i w:val="false"/>
          <w:color w:val="000000"/>
          <w:sz w:val="28"/>
        </w:rPr>
        <w:t>
      негізгі борышты және инвестициялық мақсаттарға сыйақыны – 2 (екі) жылға дейін;</w:t>
      </w:r>
    </w:p>
    <w:p>
      <w:pPr>
        <w:spacing w:after="0"/>
        <w:ind w:left="0"/>
        <w:jc w:val="both"/>
      </w:pPr>
      <w:r>
        <w:rPr>
          <w:rFonts w:ascii="Times New Roman"/>
          <w:b w:val="false"/>
          <w:i w:val="false"/>
          <w:color w:val="000000"/>
          <w:sz w:val="28"/>
        </w:rPr>
        <w:t>
      айналым қаражатын толықтыруға негізгі борыш пен сыйақыны – 1 (бір) жылға дейін;</w:t>
      </w:r>
    </w:p>
    <w:bookmarkStart w:name="z149" w:id="94"/>
    <w:p>
      <w:pPr>
        <w:spacing w:after="0"/>
        <w:ind w:left="0"/>
        <w:jc w:val="both"/>
      </w:pPr>
      <w:r>
        <w:rPr>
          <w:rFonts w:ascii="Times New Roman"/>
          <w:b w:val="false"/>
          <w:i w:val="false"/>
          <w:color w:val="000000"/>
          <w:sz w:val="28"/>
        </w:rPr>
        <w:t>
      4) өтеу мерзімділігі – жеңілдікті кезең аяқталғаннан кейін жылына кемінде 1 (бір) рет.</w:t>
      </w:r>
    </w:p>
    <w:bookmarkEnd w:id="94"/>
    <w:bookmarkStart w:name="z150" w:id="95"/>
    <w:p>
      <w:pPr>
        <w:spacing w:after="0"/>
        <w:ind w:left="0"/>
        <w:jc w:val="both"/>
      </w:pPr>
      <w:r>
        <w:rPr>
          <w:rFonts w:ascii="Times New Roman"/>
          <w:b w:val="false"/>
          <w:i w:val="false"/>
          <w:color w:val="000000"/>
          <w:sz w:val="28"/>
        </w:rPr>
        <w:t>
      5) негізгі борышты ішінара немесе мерзімінен бұрын толық өтеуге жол беріледі.</w:t>
      </w:r>
    </w:p>
    <w:bookmarkEnd w:id="95"/>
    <w:bookmarkStart w:name="z151" w:id="96"/>
    <w:p>
      <w:pPr>
        <w:spacing w:after="0"/>
        <w:ind w:left="0"/>
        <w:jc w:val="both"/>
      </w:pPr>
      <w:r>
        <w:rPr>
          <w:rFonts w:ascii="Times New Roman"/>
          <w:b w:val="false"/>
          <w:i w:val="false"/>
          <w:color w:val="000000"/>
          <w:sz w:val="28"/>
        </w:rPr>
        <w:t>
      "ҚКМ" АҚ АӨК-ті дамыту үшін "ҚКМ" АҚ тікелей және (немесе) жанама қатысатын тікелей инвестициялар қорлары арқылы қаржыландыруды мынадай шарттарда (қоса алғанда, бірақ онымен шектелмей) ұсынады:</w:t>
      </w:r>
    </w:p>
    <w:bookmarkEnd w:id="96"/>
    <w:bookmarkStart w:name="z152" w:id="97"/>
    <w:p>
      <w:pPr>
        <w:spacing w:after="0"/>
        <w:ind w:left="0"/>
        <w:jc w:val="both"/>
      </w:pPr>
      <w:r>
        <w:rPr>
          <w:rFonts w:ascii="Times New Roman"/>
          <w:b w:val="false"/>
          <w:i w:val="false"/>
          <w:color w:val="000000"/>
          <w:sz w:val="28"/>
        </w:rPr>
        <w:t>
      1) инвестициялардың географиясы: Қазақстан Республикасының аумағындағы АӨК-тің инвестициялық жобалары;</w:t>
      </w:r>
    </w:p>
    <w:bookmarkEnd w:id="97"/>
    <w:bookmarkStart w:name="z153" w:id="98"/>
    <w:p>
      <w:pPr>
        <w:spacing w:after="0"/>
        <w:ind w:left="0"/>
        <w:jc w:val="both"/>
      </w:pPr>
      <w:r>
        <w:rPr>
          <w:rFonts w:ascii="Times New Roman"/>
          <w:b w:val="false"/>
          <w:i w:val="false"/>
          <w:color w:val="000000"/>
          <w:sz w:val="28"/>
        </w:rPr>
        <w:t>
      2) инвестициялар сомасы: 1 (бір) миллиард теңгеден бастап 8 (сегіз) миллиард теңгеге дейін;</w:t>
      </w:r>
    </w:p>
    <w:bookmarkEnd w:id="98"/>
    <w:bookmarkStart w:name="z154" w:id="99"/>
    <w:p>
      <w:pPr>
        <w:spacing w:after="0"/>
        <w:ind w:left="0"/>
        <w:jc w:val="both"/>
      </w:pPr>
      <w:r>
        <w:rPr>
          <w:rFonts w:ascii="Times New Roman"/>
          <w:b w:val="false"/>
          <w:i w:val="false"/>
          <w:color w:val="000000"/>
          <w:sz w:val="28"/>
        </w:rPr>
        <w:t>
      3) қаржыландыру құралдары: үлестік қаржыландыру (кәсіпорындардың акционерлік/жарғылық капиталындағы акцияларды/қатысу үлестерін сатып алу) және мезониндік қаржыландыру;</w:t>
      </w:r>
    </w:p>
    <w:bookmarkEnd w:id="99"/>
    <w:bookmarkStart w:name="z155" w:id="100"/>
    <w:p>
      <w:pPr>
        <w:spacing w:after="0"/>
        <w:ind w:left="0"/>
        <w:jc w:val="both"/>
      </w:pPr>
      <w:r>
        <w:rPr>
          <w:rFonts w:ascii="Times New Roman"/>
          <w:b w:val="false"/>
          <w:i w:val="false"/>
          <w:color w:val="000000"/>
          <w:sz w:val="28"/>
        </w:rPr>
        <w:t>
      4) инвестицияларды нысаналы пайдалану: күрделі шығындар; айналым капиталын толықтыру; компанияның қаржылық міндеттемелерін өтеу;</w:t>
      </w:r>
    </w:p>
    <w:bookmarkEnd w:id="100"/>
    <w:bookmarkStart w:name="z156" w:id="101"/>
    <w:p>
      <w:pPr>
        <w:spacing w:after="0"/>
        <w:ind w:left="0"/>
        <w:jc w:val="both"/>
      </w:pPr>
      <w:r>
        <w:rPr>
          <w:rFonts w:ascii="Times New Roman"/>
          <w:b w:val="false"/>
          <w:i w:val="false"/>
          <w:color w:val="000000"/>
          <w:sz w:val="28"/>
        </w:rPr>
        <w:t>
      5) қаржыландыру мерзімі: қоса алғанда 7 (жеті) жылға дейін;</w:t>
      </w:r>
    </w:p>
    <w:bookmarkEnd w:id="101"/>
    <w:bookmarkStart w:name="z157" w:id="102"/>
    <w:p>
      <w:pPr>
        <w:spacing w:after="0"/>
        <w:ind w:left="0"/>
        <w:jc w:val="both"/>
      </w:pPr>
      <w:r>
        <w:rPr>
          <w:rFonts w:ascii="Times New Roman"/>
          <w:b w:val="false"/>
          <w:i w:val="false"/>
          <w:color w:val="000000"/>
          <w:sz w:val="28"/>
        </w:rPr>
        <w:t>
      6) қаржыландыру валютасы: теңге</w:t>
      </w:r>
    </w:p>
    <w:bookmarkEnd w:id="102"/>
    <w:bookmarkStart w:name="z158" w:id="103"/>
    <w:p>
      <w:pPr>
        <w:spacing w:after="0"/>
        <w:ind w:left="0"/>
        <w:jc w:val="both"/>
      </w:pPr>
      <w:r>
        <w:rPr>
          <w:rFonts w:ascii="Times New Roman"/>
          <w:b w:val="false"/>
          <w:i w:val="false"/>
          <w:color w:val="000000"/>
          <w:sz w:val="28"/>
        </w:rPr>
        <w:t>
      7) жоба бастамашысы үшін түпкілікті мөлшерлеме: капиталдандырусыз қоса алғанда жылдық 12 (он екі) %-ға дейін;</w:t>
      </w:r>
    </w:p>
    <w:bookmarkEnd w:id="103"/>
    <w:bookmarkStart w:name="z159" w:id="104"/>
    <w:p>
      <w:pPr>
        <w:spacing w:after="0"/>
        <w:ind w:left="0"/>
        <w:jc w:val="both"/>
      </w:pPr>
      <w:r>
        <w:rPr>
          <w:rFonts w:ascii="Times New Roman"/>
          <w:b w:val="false"/>
          <w:i w:val="false"/>
          <w:color w:val="000000"/>
          <w:sz w:val="28"/>
        </w:rPr>
        <w:t>
      8) инвестициялардың негізгі бағыттары: жұмыс істеп тұрған қуаттарды ұлғайтуды және/немесе жаңғыртуды талап ететін жұмыс істеп тұрған кәсіпорындарға инвестициялар; борыштық жүктемені төмендетуді және/немесе айналым капиталын ұлғайтуды талап ететін жұмыс істеп тұрған кәсіпорындарға инвестициялар; жаңа инвестициялық жобаны іске асыру мақсатында құрылымында тұрақты қаржылық көрсеткіштері бар бір немесе бірнеше жұмыс істеп тұрған кәсіпорындар бар холдингтік компанияларға инвестициялар; инвестициялық жобаларды іске асыруды жоспарлайтын жаңадан құрылатын кәсіпорындарға инвестициялар; инвестициялық жобаларды іске асыруды жоспарлайтын жаңадан құрылатын кәсіпорындарға инвестициялар;</w:t>
      </w:r>
    </w:p>
    <w:bookmarkEnd w:id="104"/>
    <w:bookmarkStart w:name="z160" w:id="105"/>
    <w:p>
      <w:pPr>
        <w:spacing w:after="0"/>
        <w:ind w:left="0"/>
        <w:jc w:val="both"/>
      </w:pPr>
      <w:r>
        <w:rPr>
          <w:rFonts w:ascii="Times New Roman"/>
          <w:b w:val="false"/>
          <w:i w:val="false"/>
          <w:color w:val="000000"/>
          <w:sz w:val="28"/>
        </w:rPr>
        <w:t>
      9) өтініш берушінің/бастамашының жобаға қатысуы: ақшалай қаражат, акциялар/қатысу үлестері немесе басқа активтер түрінде көрсетілген жобаның жалпы құнының кемінде 20 (жиырма) %-ы, оның ішінде өтініш берушінің жобада бұрын шеккен шығындары;</w:t>
      </w:r>
    </w:p>
    <w:bookmarkEnd w:id="105"/>
    <w:bookmarkStart w:name="z161" w:id="106"/>
    <w:p>
      <w:pPr>
        <w:spacing w:after="0"/>
        <w:ind w:left="0"/>
        <w:jc w:val="both"/>
      </w:pPr>
      <w:r>
        <w:rPr>
          <w:rFonts w:ascii="Times New Roman"/>
          <w:b w:val="false"/>
          <w:i w:val="false"/>
          <w:color w:val="000000"/>
          <w:sz w:val="28"/>
        </w:rPr>
        <w:t>
      10) үлестік қаржыландыру кезінде инвестицияланатын компанияның жарғылық/акционерлік капиталындағы қатысу үлесі: қоса алғанда 49 (қырық тоғыз) %-ға дейін;</w:t>
      </w:r>
    </w:p>
    <w:bookmarkEnd w:id="106"/>
    <w:bookmarkStart w:name="z162" w:id="107"/>
    <w:p>
      <w:pPr>
        <w:spacing w:after="0"/>
        <w:ind w:left="0"/>
        <w:jc w:val="both"/>
      </w:pPr>
      <w:r>
        <w:rPr>
          <w:rFonts w:ascii="Times New Roman"/>
          <w:b w:val="false"/>
          <w:i w:val="false"/>
          <w:color w:val="000000"/>
          <w:sz w:val="28"/>
        </w:rPr>
        <w:t>
      11) үлестік қаржыландыру кезінде кепілмен қамтамасыз ету: талап етілмейді;</w:t>
      </w:r>
    </w:p>
    <w:bookmarkEnd w:id="107"/>
    <w:bookmarkStart w:name="z163" w:id="108"/>
    <w:p>
      <w:pPr>
        <w:spacing w:after="0"/>
        <w:ind w:left="0"/>
        <w:jc w:val="both"/>
      </w:pPr>
      <w:r>
        <w:rPr>
          <w:rFonts w:ascii="Times New Roman"/>
          <w:b w:val="false"/>
          <w:i w:val="false"/>
          <w:color w:val="000000"/>
          <w:sz w:val="28"/>
        </w:rPr>
        <w:t>
      12) мезониндік қаржыландыру кезінде кепілмен қамтамасыз ету: Қазақстан Республикасының заңнамасына сәйкес құрылтайшылардың кепілдігі және/немесе инвестицияланатын компанияның жарғылық капиталындағы үлесті кепілге беру және/немесе қамтамасыз етудің өзге де түрлері;</w:t>
      </w:r>
    </w:p>
    <w:bookmarkEnd w:id="108"/>
    <w:bookmarkStart w:name="z164" w:id="109"/>
    <w:p>
      <w:pPr>
        <w:spacing w:after="0"/>
        <w:ind w:left="0"/>
        <w:jc w:val="both"/>
      </w:pPr>
      <w:r>
        <w:rPr>
          <w:rFonts w:ascii="Times New Roman"/>
          <w:b w:val="false"/>
          <w:i w:val="false"/>
          <w:color w:val="000000"/>
          <w:sz w:val="28"/>
        </w:rPr>
        <w:t>
      13) негізгі борышты және сыйақыны өтеу (мезониндік қаржыландыру) бойынша жеңілдікті кезең – 2 (екі) жылға дейін;</w:t>
      </w:r>
    </w:p>
    <w:bookmarkEnd w:id="109"/>
    <w:bookmarkStart w:name="z165" w:id="110"/>
    <w:p>
      <w:pPr>
        <w:spacing w:after="0"/>
        <w:ind w:left="0"/>
        <w:jc w:val="both"/>
      </w:pPr>
      <w:r>
        <w:rPr>
          <w:rFonts w:ascii="Times New Roman"/>
          <w:b w:val="false"/>
          <w:i w:val="false"/>
          <w:color w:val="000000"/>
          <w:sz w:val="28"/>
        </w:rPr>
        <w:t>
      14) негізгі борышты ішінара немесе толық мерзімінен бұрын өтеуге (мезониндік қаржыландыруға) жол беріледі;</w:t>
      </w:r>
    </w:p>
    <w:bookmarkEnd w:id="110"/>
    <w:bookmarkStart w:name="z166" w:id="111"/>
    <w:p>
      <w:pPr>
        <w:spacing w:after="0"/>
        <w:ind w:left="0"/>
        <w:jc w:val="both"/>
      </w:pPr>
      <w:r>
        <w:rPr>
          <w:rFonts w:ascii="Times New Roman"/>
          <w:b w:val="false"/>
          <w:i w:val="false"/>
          <w:color w:val="000000"/>
          <w:sz w:val="28"/>
        </w:rPr>
        <w:t>
      15) мезониндік қаржыландыруды өтеу шартта көзделген өтеу кестесіне сәйкес жүзеге асырылады. Үлестік қаржыландыру шеңберінде инвестицияларды қайтару "ҚКМ" АҚ жобаға қатысушыларға немесе опциондық келісімге сәйкес үшінші тұлғаларға жобаға қатысу үлесін/акцияларын іске асыруы жолымен жүзеге асырылады.</w:t>
      </w:r>
    </w:p>
    <w:bookmarkEnd w:id="111"/>
    <w:p>
      <w:pPr>
        <w:spacing w:after="0"/>
        <w:ind w:left="0"/>
        <w:jc w:val="both"/>
      </w:pPr>
      <w:r>
        <w:rPr>
          <w:rFonts w:ascii="Times New Roman"/>
          <w:b w:val="false"/>
          <w:i w:val="false"/>
          <w:color w:val="000000"/>
          <w:sz w:val="28"/>
        </w:rPr>
        <w:t>
      Осындай жер учаскелерінің/тұрғын жылжымайтын мүліктің нысаналы мақсаты кредит беру туралы шарт жасалған күннен бастап бір жыл ішінде бизнес-мақсаттарға өзгертілетін жағдайларды қоспағанда, тұтынушылық мақсаттарға, акцизделетін өнімдер өндіруге, тұрғын жылжымайтын мүлік сатып алуға және салуға, жер учаскелерін сатып алуға (нысаналы мақсаты кәсіпкерлік қызметпен байланысты емес) қаражат жіберуге жол берілмейді.</w:t>
      </w:r>
    </w:p>
    <w:bookmarkStart w:name="z167" w:id="112"/>
    <w:p>
      <w:pPr>
        <w:spacing w:after="0"/>
        <w:ind w:left="0"/>
        <w:jc w:val="left"/>
      </w:pPr>
      <w:r>
        <w:rPr>
          <w:rFonts w:ascii="Times New Roman"/>
          <w:b/>
          <w:i w:val="false"/>
          <w:color w:val="000000"/>
        </w:rPr>
        <w:t xml:space="preserve"> 14-тарау. АӨК субъектілеріне кредит беру кезінде сыйақы мөлшерлемелерін субсидиялау тәртібі</w:t>
      </w:r>
    </w:p>
    <w:bookmarkEnd w:id="112"/>
    <w:p>
      <w:pPr>
        <w:spacing w:after="0"/>
        <w:ind w:left="0"/>
        <w:jc w:val="both"/>
      </w:pPr>
      <w:r>
        <w:rPr>
          <w:rFonts w:ascii="Times New Roman"/>
          <w:b w:val="false"/>
          <w:i w:val="false"/>
          <w:color w:val="ff0000"/>
          <w:sz w:val="28"/>
        </w:rPr>
        <w:t xml:space="preserve">
      Ескерту. Жол картасы 14-тараумен толықтырылды - ҚР Премьер-Министрінің 15.09.2021 </w:t>
      </w:r>
      <w:r>
        <w:rPr>
          <w:rFonts w:ascii="Times New Roman"/>
          <w:b w:val="false"/>
          <w:i w:val="false"/>
          <w:color w:val="ff0000"/>
          <w:sz w:val="28"/>
        </w:rPr>
        <w:t>№ 154-ө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Мөлшерлемелерді субсидиялау тетігін іске асыру "ҚДБ" АҚ-да, "АКК" АҚ-да (бұдан әрі – қаржы институттары) АӨК-ті дамытуға бағытталған жобаларға қаржы институттары берген кредиттер бойынша сыйақы мөлшерлемелері бойынша АӨК субъектілері төлейтін төлемдер сомасын ішінара арзандатуға бағытталған.</w:t>
      </w:r>
    </w:p>
    <w:p>
      <w:pPr>
        <w:spacing w:after="0"/>
        <w:ind w:left="0"/>
        <w:jc w:val="both"/>
      </w:pPr>
      <w:r>
        <w:rPr>
          <w:rFonts w:ascii="Times New Roman"/>
          <w:b w:val="false"/>
          <w:i w:val="false"/>
          <w:color w:val="000000"/>
          <w:sz w:val="28"/>
        </w:rPr>
        <w:t>
      Қаржы институттары берген кредиттер бойынша сыйақы мөлшерлемесін субсидиялау инвестициялық мақсаттарға және АӨК дамыту үшін айналым қаражатын толықтыруға жүзеге асырылады.</w:t>
      </w:r>
    </w:p>
    <w:p>
      <w:pPr>
        <w:spacing w:after="0"/>
        <w:ind w:left="0"/>
        <w:jc w:val="both"/>
      </w:pPr>
      <w:r>
        <w:rPr>
          <w:rFonts w:ascii="Times New Roman"/>
          <w:b w:val="false"/>
          <w:i w:val="false"/>
          <w:color w:val="000000"/>
          <w:sz w:val="28"/>
        </w:rPr>
        <w:t>
      Кредиттер бойынша сыйақы мөлшерлемесін субсидиялау субсидиялар қаражатын бөлу жөніндегі жұмыс органы, "ҚДБ" АҚ/"АКК" АҚ және АӨК субъектісі арасында жасалатын субсидиялау шарты негізінде жүзеге асырылады.</w:t>
      </w:r>
    </w:p>
    <w:p>
      <w:pPr>
        <w:spacing w:after="0"/>
        <w:ind w:left="0"/>
        <w:jc w:val="both"/>
      </w:pPr>
      <w:r>
        <w:rPr>
          <w:rFonts w:ascii="Times New Roman"/>
          <w:b w:val="false"/>
          <w:i w:val="false"/>
          <w:color w:val="000000"/>
          <w:sz w:val="28"/>
        </w:rPr>
        <w:t>
      АӨК саласында өндіру және қайта өңдеу жөніндегі инвестициялық жобаларды субсидиялау (оның ішінде айналым қаражатын толықтыруға) номиналды сыйақы мөлшерлемесі жылдық 11,5 (он бір бүтін оннан бес) %-дан аспайтын, оның 6 (алты) %-ын АӨК субъектісі төлейтін, ал айырмасын мемлекет субсидиялайтын кредиттер бойынша жүзеге асырылады.</w:t>
      </w:r>
    </w:p>
    <w:p>
      <w:pPr>
        <w:spacing w:after="0"/>
        <w:ind w:left="0"/>
        <w:jc w:val="both"/>
      </w:pPr>
      <w:r>
        <w:rPr>
          <w:rFonts w:ascii="Times New Roman"/>
          <w:b w:val="false"/>
          <w:i w:val="false"/>
          <w:color w:val="000000"/>
          <w:sz w:val="28"/>
        </w:rPr>
        <w:t>
      "ҚДБ"АҚ/"АКК" АҚ қаржыландыратын АӨК саласында өндіру және қайта өңдеу (оның ішінде айналым қаражатын толықтыруға) жөніндегі жобаларды субсидиялау шарттары, тәртібі және тетігі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№17741 тіркелген) бекітілген АӨК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қағидаларында регламенттеледі.</w:t>
      </w:r>
    </w:p>
    <w:p>
      <w:pPr>
        <w:spacing w:after="0"/>
        <w:ind w:left="0"/>
        <w:jc w:val="both"/>
      </w:pPr>
      <w:r>
        <w:rPr>
          <w:rFonts w:ascii="Times New Roman"/>
          <w:b w:val="false"/>
          <w:i w:val="false"/>
          <w:color w:val="000000"/>
          <w:sz w:val="28"/>
        </w:rPr>
        <w:t>
      "ҚДБ" АҚ, "АКК" АҚ бөлінген қаражаттың мақсатты және тиімді пайдаланылуын бақылауды жүзеге асырады.</w:t>
      </w:r>
    </w:p>
    <w:bookmarkStart w:name="z168" w:id="113"/>
    <w:p>
      <w:pPr>
        <w:spacing w:after="0"/>
        <w:ind w:left="0"/>
        <w:jc w:val="left"/>
      </w:pPr>
      <w:r>
        <w:rPr>
          <w:rFonts w:ascii="Times New Roman"/>
          <w:b/>
          <w:i w:val="false"/>
          <w:color w:val="000000"/>
        </w:rPr>
        <w:t xml:space="preserve"> 15-тарау. Төртінші бағыт: өңірлерде бизнесті дамыту</w:t>
      </w:r>
    </w:p>
    <w:bookmarkEnd w:id="113"/>
    <w:p>
      <w:pPr>
        <w:spacing w:after="0"/>
        <w:ind w:left="0"/>
        <w:jc w:val="both"/>
      </w:pPr>
      <w:r>
        <w:rPr>
          <w:rFonts w:ascii="Times New Roman"/>
          <w:b w:val="false"/>
          <w:i w:val="false"/>
          <w:color w:val="ff0000"/>
          <w:sz w:val="28"/>
        </w:rPr>
        <w:t xml:space="preserve">
      Ескерту. Жол картасы 15-тараумен толықтырылды - ҚР Премьер-Министрінің 15.09.2021 </w:t>
      </w:r>
      <w:r>
        <w:rPr>
          <w:rFonts w:ascii="Times New Roman"/>
          <w:b w:val="false"/>
          <w:i w:val="false"/>
          <w:color w:val="ff0000"/>
          <w:sz w:val="28"/>
        </w:rPr>
        <w:t>№ 154-ө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Осы бағыт шеңберінде кәсіпкерлікті дамыту және ісін жаңа бастаған кәсіпкерлерді, шағын бизнесті, микрокәсіпкерлікті, оның ішінде отбасылық және әлеуметтік кәсіпкерлікті дамыту үшін қолдау арқылы жұмыспен қамтуды қамтамасыз ету жөніндегі міндеттерді шешу көзделеді.</w:t>
      </w:r>
    </w:p>
    <w:p>
      <w:pPr>
        <w:spacing w:after="0"/>
        <w:ind w:left="0"/>
        <w:jc w:val="both"/>
      </w:pPr>
      <w:r>
        <w:rPr>
          <w:rFonts w:ascii="Times New Roman"/>
          <w:b w:val="false"/>
          <w:i w:val="false"/>
          <w:color w:val="000000"/>
          <w:sz w:val="28"/>
        </w:rPr>
        <w:t>
      Негізгі мақсаты өңірлік кәсіпкерліктің өсуін қамтамасыз ету, кәсіпкерлік субъектілерін қаржыландыруға қолжетімділікті арттыру, сондай-ақ бар жұмыс орындарын сақтау және жаңа тұрақты жұмыс орындарын құру болып табылады.</w:t>
      </w:r>
    </w:p>
    <w:p>
      <w:pPr>
        <w:spacing w:after="0"/>
        <w:ind w:left="0"/>
        <w:jc w:val="both"/>
      </w:pPr>
      <w:r>
        <w:rPr>
          <w:rFonts w:ascii="Times New Roman"/>
          <w:b w:val="false"/>
          <w:i w:val="false"/>
          <w:color w:val="000000"/>
          <w:sz w:val="28"/>
        </w:rPr>
        <w:t>
      Осы бағыттың үйлестірушісі Қазақстан Республикасы Еңбек және халықты әлеуметтік қорғау министрлігі болып табылады.</w:t>
      </w:r>
    </w:p>
    <w:p>
      <w:pPr>
        <w:spacing w:after="0"/>
        <w:ind w:left="0"/>
        <w:jc w:val="both"/>
      </w:pPr>
      <w:r>
        <w:rPr>
          <w:rFonts w:ascii="Times New Roman"/>
          <w:b w:val="false"/>
          <w:i w:val="false"/>
          <w:color w:val="000000"/>
          <w:sz w:val="28"/>
        </w:rPr>
        <w:t>
      Бөлінген қаражаттың нысаналы мақсаты – "Бизнестің жол картасы – 2025" бизнесті қолдау және дамыту мемлекеттік бағдарламасына әлеуетті қатысушылар үшін экономиканың басым секторларының тізбесінде" көрсетілген экономиканың басым секторларында қызметін жүзеге асыратын облыстар, республикалық маңызы бар қалалар, астана, аудандар, облыстық маңызы бар қалалар, моноқалалар, шағын қалалар мен ауылдық елді мекендер кәсіпкерлерінің бизнес-бастамаларын кредиттеу/микрокредиттеу және инвестициялау, кеңейту және қолдау.</w:t>
      </w:r>
    </w:p>
    <w:p>
      <w:pPr>
        <w:spacing w:after="0"/>
        <w:ind w:left="0"/>
        <w:jc w:val="both"/>
      </w:pPr>
      <w:r>
        <w:rPr>
          <w:rFonts w:ascii="Times New Roman"/>
          <w:b w:val="false"/>
          <w:i w:val="false"/>
          <w:color w:val="000000"/>
          <w:sz w:val="28"/>
        </w:rPr>
        <w:t>
      Уәкілетті орган инвестициялық жобалардың жиынтық тізбесін қалыптастырады және ВАК-тың қарауына шығарады.</w:t>
      </w:r>
    </w:p>
    <w:p>
      <w:pPr>
        <w:spacing w:after="0"/>
        <w:ind w:left="0"/>
        <w:jc w:val="both"/>
      </w:pPr>
      <w:r>
        <w:rPr>
          <w:rFonts w:ascii="Times New Roman"/>
          <w:b w:val="false"/>
          <w:i w:val="false"/>
          <w:color w:val="000000"/>
          <w:sz w:val="28"/>
        </w:rPr>
        <w:t>
      Қаржыландыруға жататын инвестициялық жобалардың тізбесі ВАК отырысында қаралады және бекітіледі.</w:t>
      </w:r>
    </w:p>
    <w:p>
      <w:pPr>
        <w:spacing w:after="0"/>
        <w:ind w:left="0"/>
        <w:jc w:val="both"/>
      </w:pPr>
      <w:r>
        <w:rPr>
          <w:rFonts w:ascii="Times New Roman"/>
          <w:b w:val="false"/>
          <w:i w:val="false"/>
          <w:color w:val="000000"/>
          <w:sz w:val="28"/>
        </w:rPr>
        <w:t>
      Өңірлерде бизнесті дамыту жобасы шеңберінде берілетін кредиттер/ микрокредиттер Қазақстан Республикасының мемлекеттік сатып алу туралы заңнамасына сәйкес ЖАО айқындайтын сенім білдірілген өкіл (агент) арқылы беріледі.</w:t>
      </w:r>
    </w:p>
    <w:p>
      <w:pPr>
        <w:spacing w:after="0"/>
        <w:ind w:left="0"/>
        <w:jc w:val="both"/>
      </w:pPr>
      <w:r>
        <w:rPr>
          <w:rFonts w:ascii="Times New Roman"/>
          <w:b w:val="false"/>
          <w:i w:val="false"/>
          <w:color w:val="000000"/>
          <w:sz w:val="28"/>
        </w:rPr>
        <w:t>
      Сенім білдірілген өкіл (агенттермен) тапсырма шартының негізінде ЖАО атынан және оның есебінен және оның нұсқауларына сәйкес кредит беруге/микрокредит беруге байланысты белгілі бір тапсырмаларды орындайтын тұлға болып табылады.</w:t>
      </w:r>
    </w:p>
    <w:bookmarkStart w:name="z169" w:id="114"/>
    <w:p>
      <w:pPr>
        <w:spacing w:after="0"/>
        <w:ind w:left="0"/>
        <w:jc w:val="both"/>
      </w:pPr>
      <w:r>
        <w:rPr>
          <w:rFonts w:ascii="Times New Roman"/>
          <w:b w:val="false"/>
          <w:i w:val="false"/>
          <w:color w:val="000000"/>
          <w:sz w:val="28"/>
        </w:rPr>
        <w:t>
      Сенім білдірілген өкіл (агенттер) ЖАО тапсырмасы бойынша мынадай әрекеттерді орындайды:</w:t>
      </w:r>
    </w:p>
    <w:bookmarkEnd w:id="114"/>
    <w:bookmarkStart w:name="z170" w:id="115"/>
    <w:p>
      <w:pPr>
        <w:spacing w:after="0"/>
        <w:ind w:left="0"/>
        <w:jc w:val="both"/>
      </w:pPr>
      <w:r>
        <w:rPr>
          <w:rFonts w:ascii="Times New Roman"/>
          <w:b w:val="false"/>
          <w:i w:val="false"/>
          <w:color w:val="000000"/>
          <w:sz w:val="28"/>
        </w:rPr>
        <w:t>
      1) кредиттерге қызмет көрсету;</w:t>
      </w:r>
    </w:p>
    <w:bookmarkEnd w:id="115"/>
    <w:bookmarkStart w:name="z171" w:id="116"/>
    <w:p>
      <w:pPr>
        <w:spacing w:after="0"/>
        <w:ind w:left="0"/>
        <w:jc w:val="both"/>
      </w:pPr>
      <w:r>
        <w:rPr>
          <w:rFonts w:ascii="Times New Roman"/>
          <w:b w:val="false"/>
          <w:i w:val="false"/>
          <w:color w:val="000000"/>
          <w:sz w:val="28"/>
        </w:rPr>
        <w:t>
      2) қарыз алушылармен есеп айырысуды жүргізу;</w:t>
      </w:r>
    </w:p>
    <w:bookmarkEnd w:id="116"/>
    <w:bookmarkStart w:name="z172" w:id="117"/>
    <w:p>
      <w:pPr>
        <w:spacing w:after="0"/>
        <w:ind w:left="0"/>
        <w:jc w:val="both"/>
      </w:pPr>
      <w:r>
        <w:rPr>
          <w:rFonts w:ascii="Times New Roman"/>
          <w:b w:val="false"/>
          <w:i w:val="false"/>
          <w:color w:val="000000"/>
          <w:sz w:val="28"/>
        </w:rPr>
        <w:t>
      3) қарыз алушының және (немесе) түпкілікті қарыз алушының қаржылық жағдайына мониторинг жүргізу;</w:t>
      </w:r>
    </w:p>
    <w:bookmarkEnd w:id="117"/>
    <w:bookmarkStart w:name="z173" w:id="118"/>
    <w:p>
      <w:pPr>
        <w:spacing w:after="0"/>
        <w:ind w:left="0"/>
        <w:jc w:val="both"/>
      </w:pPr>
      <w:r>
        <w:rPr>
          <w:rFonts w:ascii="Times New Roman"/>
          <w:b w:val="false"/>
          <w:i w:val="false"/>
          <w:color w:val="000000"/>
          <w:sz w:val="28"/>
        </w:rPr>
        <w:t xml:space="preserve">
      4) берешекті Қазақстан Республикасының заңнамасына сәйкес өндіріп алу; </w:t>
      </w:r>
    </w:p>
    <w:bookmarkEnd w:id="118"/>
    <w:bookmarkStart w:name="z174" w:id="119"/>
    <w:p>
      <w:pPr>
        <w:spacing w:after="0"/>
        <w:ind w:left="0"/>
        <w:jc w:val="both"/>
      </w:pPr>
      <w:r>
        <w:rPr>
          <w:rFonts w:ascii="Times New Roman"/>
          <w:b w:val="false"/>
          <w:i w:val="false"/>
          <w:color w:val="000000"/>
          <w:sz w:val="28"/>
        </w:rPr>
        <w:t>
      5) түпкілікті қарыз алушыларды анықтау және олармен кредиттік шарттар жасасу.</w:t>
      </w:r>
    </w:p>
    <w:bookmarkEnd w:id="119"/>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немесе акцияларының бақылау пакеті мемлекетке немесе Қазақстан Республикасының резиденттері болып табылатын ұлттық холдингке не ұлттық басқарушы холдингке тиесілі ұйым сенім білдірілген өкілдер (агенттер) болады.</w:t>
      </w:r>
    </w:p>
    <w:p>
      <w:pPr>
        <w:spacing w:after="0"/>
        <w:ind w:left="0"/>
        <w:jc w:val="both"/>
      </w:pPr>
      <w:r>
        <w:rPr>
          <w:rFonts w:ascii="Times New Roman"/>
          <w:b w:val="false"/>
          <w:i w:val="false"/>
          <w:color w:val="000000"/>
          <w:sz w:val="28"/>
        </w:rPr>
        <w:t>
      Сенім білдірілген өкілге (агентке) тапсырманы орындағаны үшін сыйақы төлеуді, егер тапсырма шартында өзгеше көзделмесе, ЖАО жергілікті бюджет қаражаты есебінен жүзеге асырады.</w:t>
      </w:r>
    </w:p>
    <w:bookmarkStart w:name="z175" w:id="120"/>
    <w:p>
      <w:pPr>
        <w:spacing w:after="0"/>
        <w:ind w:left="0"/>
        <w:jc w:val="left"/>
      </w:pPr>
      <w:r>
        <w:rPr>
          <w:rFonts w:ascii="Times New Roman"/>
          <w:b/>
          <w:i w:val="false"/>
          <w:color w:val="000000"/>
        </w:rPr>
        <w:t xml:space="preserve"> 16-тарау. Кредиттер/микрокредиттер беру тәртібі</w:t>
      </w:r>
    </w:p>
    <w:bookmarkEnd w:id="120"/>
    <w:p>
      <w:pPr>
        <w:spacing w:after="0"/>
        <w:ind w:left="0"/>
        <w:jc w:val="both"/>
      </w:pPr>
      <w:r>
        <w:rPr>
          <w:rFonts w:ascii="Times New Roman"/>
          <w:b w:val="false"/>
          <w:i w:val="false"/>
          <w:color w:val="ff0000"/>
          <w:sz w:val="28"/>
        </w:rPr>
        <w:t xml:space="preserve">
      Ескерту. Жол картасы 16-тараумен толықтырылды - ҚР Премьер-Министрінің 15.09.2021 </w:t>
      </w:r>
      <w:r>
        <w:rPr>
          <w:rFonts w:ascii="Times New Roman"/>
          <w:b w:val="false"/>
          <w:i w:val="false"/>
          <w:color w:val="ff0000"/>
          <w:sz w:val="28"/>
        </w:rPr>
        <w:t>№ 154-ө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"Жол картасы шеңберінде кредиттер/микрокредиттер алуға үміткерлер облыстардағы, республикалық маңызы бар қалалардағы, астанадағы, аудандағы, облыстық маңызы бар қалалардағы, моноқалалардағы, шағын қалалар мен ауылдық елді мекендердегі шағын және орта кәсіпкерлер болып табылады.</w:t>
      </w:r>
    </w:p>
    <w:p>
      <w:pPr>
        <w:spacing w:after="0"/>
        <w:ind w:left="0"/>
        <w:jc w:val="both"/>
      </w:pPr>
      <w:r>
        <w:rPr>
          <w:rFonts w:ascii="Times New Roman"/>
          <w:b w:val="false"/>
          <w:i w:val="false"/>
          <w:color w:val="000000"/>
          <w:sz w:val="28"/>
        </w:rPr>
        <w:t>
      Қазақстан Республикасының салық заңнамасына сәйкес салық органдарында тіркелу кредиттер/микрокредиттер алудың міндетті шарты болып табылады.</w:t>
      </w:r>
    </w:p>
    <w:p>
      <w:pPr>
        <w:spacing w:after="0"/>
        <w:ind w:left="0"/>
        <w:jc w:val="both"/>
      </w:pPr>
      <w:r>
        <w:rPr>
          <w:rFonts w:ascii="Times New Roman"/>
          <w:b w:val="false"/>
          <w:i w:val="false"/>
          <w:color w:val="000000"/>
          <w:sz w:val="28"/>
        </w:rPr>
        <w:t>
      Кредит беру/микрокредит беру кредит/микрокредит алуға өтініш берген сәтте дара кәсіпкер немесе заңды тұлға ретінде мемлекеттік тіркеу мерзімі 3 (үш) жылдан кем болатын қатысушыларды және ауыл шаруашылығы кооперативтерін қоспағанда, жаңа тұрақты жұмыс орындары құрылған жағдайда жүзеге асырылады.</w:t>
      </w:r>
    </w:p>
    <w:p>
      <w:pPr>
        <w:spacing w:after="0"/>
        <w:ind w:left="0"/>
        <w:jc w:val="both"/>
      </w:pPr>
      <w:r>
        <w:rPr>
          <w:rFonts w:ascii="Times New Roman"/>
          <w:b w:val="false"/>
          <w:i w:val="false"/>
          <w:color w:val="000000"/>
          <w:sz w:val="28"/>
        </w:rPr>
        <w:t>
      Кредиттер/микрокредиттер Қазақстан Республикасының мемлекеттік сатып алу туралы заңнамасына сәйкес ЖАО айқындайтын сенім білдірілген өкіл (агенттерді) арқылы беріледі.</w:t>
      </w:r>
    </w:p>
    <w:p>
      <w:pPr>
        <w:spacing w:after="0"/>
        <w:ind w:left="0"/>
        <w:jc w:val="both"/>
      </w:pPr>
      <w:r>
        <w:rPr>
          <w:rFonts w:ascii="Times New Roman"/>
          <w:b w:val="false"/>
          <w:i w:val="false"/>
          <w:color w:val="000000"/>
          <w:sz w:val="28"/>
        </w:rPr>
        <w:t xml:space="preserve">
      Кредит/микрокредит алу үшін құжаттар/мәліметтер тізбесі "Нәтижелі жұмыспен қамтуды және жаппай кәсіпкерлікті дамытудың 2017 – 2021 жылдарға арналған "Еңбек" мемлекеттік бағдарламасын іске асыру жөніндегі кейбір шаралар туралы" Қазақстан Республикасы Премьер-Министрі орынбасарының – Қазақстан Республикасы Ауыл шаруашылығы министрінің 2018 жылғы 27 қарашадағы № 477 бұйрығымен (Нормативтік құқықтық актілерді мемлекеттік тіркеу тізілімінде № 17812 болып тіркелген) бекітілген Ауылда және шағын қалаларда кредит беру/микрокредит беру қағидаларына және Қалалар мен моноқалаларда кредит беру/микрокредит беру қағидаларына сәйкес айқындалады. </w:t>
      </w:r>
    </w:p>
    <w:p>
      <w:pPr>
        <w:spacing w:after="0"/>
        <w:ind w:left="0"/>
        <w:jc w:val="both"/>
      </w:pPr>
      <w:r>
        <w:rPr>
          <w:rFonts w:ascii="Times New Roman"/>
          <w:b w:val="false"/>
          <w:i w:val="false"/>
          <w:color w:val="000000"/>
          <w:sz w:val="28"/>
        </w:rPr>
        <w:t>
      Үміткерлер тікелей не ауылдық округтер мен елді мекендер әкімдері арқылы консультация алу үшін сенім білдірілген өкілге (агенттерге) жүгінеді.</w:t>
      </w:r>
    </w:p>
    <w:p>
      <w:pPr>
        <w:spacing w:after="0"/>
        <w:ind w:left="0"/>
        <w:jc w:val="both"/>
      </w:pPr>
      <w:r>
        <w:rPr>
          <w:rFonts w:ascii="Times New Roman"/>
          <w:b w:val="false"/>
          <w:i w:val="false"/>
          <w:color w:val="000000"/>
          <w:sz w:val="28"/>
        </w:rPr>
        <w:t>
      Қарыз алушыларды сенім білдірілген өкіл (агенттермен) тапсырма шартына сәйкес айқындайды.</w:t>
      </w:r>
    </w:p>
    <w:p>
      <w:pPr>
        <w:spacing w:after="0"/>
        <w:ind w:left="0"/>
        <w:jc w:val="both"/>
      </w:pPr>
      <w:r>
        <w:rPr>
          <w:rFonts w:ascii="Times New Roman"/>
          <w:b w:val="false"/>
          <w:i w:val="false"/>
          <w:color w:val="000000"/>
          <w:sz w:val="28"/>
        </w:rPr>
        <w:t>
      Сенім білдірілген өкілдерге (агенттерге) кредит/микрокредит бойынша міндеттемелерді бұзу себебі бойынша алынатын комиссияларды, алымдарды және/немесе өзге де төлемдерді қоспағанда, кредитке/микрокредитке байланысты қандай да бір комиссияларды, алымдарды және/немесе өзге де төлемдерді алуға тыйым салынады, бұл ретте мұндай комиссиялардың, алымдардың және/немесе өзге де төлемдердің мөлшері кредитормен алдын ала жазбаша келісілуге тиіс.</w:t>
      </w:r>
    </w:p>
    <w:p>
      <w:pPr>
        <w:spacing w:after="0"/>
        <w:ind w:left="0"/>
        <w:jc w:val="both"/>
      </w:pPr>
      <w:r>
        <w:rPr>
          <w:rFonts w:ascii="Times New Roman"/>
          <w:b w:val="false"/>
          <w:i w:val="false"/>
          <w:color w:val="000000"/>
          <w:sz w:val="28"/>
        </w:rPr>
        <w:t>
      Сенім білдірілген өкілге (агенттерге) тапсырманы орындағаны үшін сыйақы төлеуді, егер тапсырма шартында өзгеше көзделмесе, ЖАО жергілікті бюджет қаражаты есебінен жүзеге асырады. Сенім білдірілген өкілдің (агенттің) тапсырмаларды орындағаны үшін сыйақыны төлеу мөлшері тапсырма шартында белгіленеді.</w:t>
      </w:r>
    </w:p>
    <w:p>
      <w:pPr>
        <w:spacing w:after="0"/>
        <w:ind w:left="0"/>
        <w:jc w:val="both"/>
      </w:pPr>
      <w:r>
        <w:rPr>
          <w:rFonts w:ascii="Times New Roman"/>
          <w:b w:val="false"/>
          <w:i w:val="false"/>
          <w:color w:val="000000"/>
          <w:sz w:val="28"/>
        </w:rPr>
        <w:t>
      Сенім білдірілген өкіл (агенттер) ай сайын, есепті айдан кейінгі айдың 25-ші (жиырма бесінші) күніне дейінгі мерзімде ЖАО (электрондық түрде портал арқылы/қолмен) берілген кредиттер/микрокредиттер және тапсырма шартында белгіленген нысанға сәйкес олардың нысаналы пайдаланылуы жөніндегі ақпаратты ұсынады.</w:t>
      </w:r>
    </w:p>
    <w:p>
      <w:pPr>
        <w:spacing w:after="0"/>
        <w:ind w:left="0"/>
        <w:jc w:val="both"/>
      </w:pPr>
      <w:r>
        <w:rPr>
          <w:rFonts w:ascii="Times New Roman"/>
          <w:b w:val="false"/>
          <w:i w:val="false"/>
          <w:color w:val="000000"/>
          <w:sz w:val="28"/>
        </w:rPr>
        <w:t>
      Кредиттер/микрокредиттер аудандардың, шағын қалалардың мамандану карталарына сәйкес іске асырылатын жобаларға басым тәртіппен беріледі.</w:t>
      </w:r>
    </w:p>
    <w:p>
      <w:pPr>
        <w:spacing w:after="0"/>
        <w:ind w:left="0"/>
        <w:jc w:val="both"/>
      </w:pPr>
      <w:r>
        <w:rPr>
          <w:rFonts w:ascii="Times New Roman"/>
          <w:b w:val="false"/>
          <w:i w:val="false"/>
          <w:color w:val="000000"/>
          <w:sz w:val="28"/>
        </w:rPr>
        <w:t>
      2021 жылы "ҚОҚ" АҚ өңірлерде бизнесті дамыту мақсаттары үшін Қазақстан Республикасының Ұлттық Банкінен алынған облигациялық қарыз шеңберінде "Бәйтерек" ҰБХ" АҚ-ға қоса алғанда 50 (елу) миллиард теңгеге дейінгі сомаға қаражатты мынадай шарттарда бөледі:</w:t>
      </w:r>
    </w:p>
    <w:p>
      <w:pPr>
        <w:spacing w:after="0"/>
        <w:ind w:left="0"/>
        <w:jc w:val="both"/>
      </w:pPr>
      <w:r>
        <w:rPr>
          <w:rFonts w:ascii="Times New Roman"/>
          <w:b w:val="false"/>
          <w:i w:val="false"/>
          <w:color w:val="000000"/>
          <w:sz w:val="28"/>
        </w:rPr>
        <w:t>
      қарыздың мақсаты – өңірлерде бизнесті дамыту мақсатында "Бәйтерек" ҰБХ" АҚ-ның еншілес ұйымын қаржыландыру;</w:t>
      </w:r>
    </w:p>
    <w:p>
      <w:pPr>
        <w:spacing w:after="0"/>
        <w:ind w:left="0"/>
        <w:jc w:val="both"/>
      </w:pPr>
      <w:r>
        <w:rPr>
          <w:rFonts w:ascii="Times New Roman"/>
          <w:b w:val="false"/>
          <w:i w:val="false"/>
          <w:color w:val="000000"/>
          <w:sz w:val="28"/>
        </w:rPr>
        <w:t>
      номиналды сыйақы мөлшерлемесі – жылдық 7 (жеті) %;</w:t>
      </w:r>
    </w:p>
    <w:p>
      <w:pPr>
        <w:spacing w:after="0"/>
        <w:ind w:left="0"/>
        <w:jc w:val="both"/>
      </w:pPr>
      <w:r>
        <w:rPr>
          <w:rFonts w:ascii="Times New Roman"/>
          <w:b w:val="false"/>
          <w:i w:val="false"/>
          <w:color w:val="000000"/>
          <w:sz w:val="28"/>
        </w:rPr>
        <w:t>
      қарыз мерзімі – Қазақстан Республикасының Ұлттық Банкінен алынған облигациялық қарыздардың мерзімдеріне қарай қоса алғанда 10 (он) жылға дейін;</w:t>
      </w:r>
    </w:p>
    <w:p>
      <w:pPr>
        <w:spacing w:after="0"/>
        <w:ind w:left="0"/>
        <w:jc w:val="both"/>
      </w:pPr>
      <w:r>
        <w:rPr>
          <w:rFonts w:ascii="Times New Roman"/>
          <w:b w:val="false"/>
          <w:i w:val="false"/>
          <w:color w:val="000000"/>
          <w:sz w:val="28"/>
        </w:rPr>
        <w:t>
      қарыз бойынша сыйақы төлеу – жылына 1 (бір) рет;</w:t>
      </w:r>
    </w:p>
    <w:p>
      <w:pPr>
        <w:spacing w:after="0"/>
        <w:ind w:left="0"/>
        <w:jc w:val="both"/>
      </w:pPr>
      <w:r>
        <w:rPr>
          <w:rFonts w:ascii="Times New Roman"/>
          <w:b w:val="false"/>
          <w:i w:val="false"/>
          <w:color w:val="000000"/>
          <w:sz w:val="28"/>
        </w:rPr>
        <w:t>
      негізгі борышты төлеу – қарыз алушының (эмитенттің) бастамасы бойынша мерзімінен бұрын өтеу құқығымен айналыс мерзімінің соңында.</w:t>
      </w:r>
    </w:p>
    <w:p>
      <w:pPr>
        <w:spacing w:after="0"/>
        <w:ind w:left="0"/>
        <w:jc w:val="both"/>
      </w:pPr>
      <w:r>
        <w:rPr>
          <w:rFonts w:ascii="Times New Roman"/>
          <w:b w:val="false"/>
          <w:i w:val="false"/>
          <w:color w:val="000000"/>
          <w:sz w:val="28"/>
        </w:rPr>
        <w:t>
      "Бәйтерек" ҰБХ" АҚ өңірлерде бизнесті дамыту мақсаттары үшін транштармен шығарылатын ЖАО облигацияларын сатып алу үшін Қазақстан Республикасының Ұлттық Банкінен алынған 50 (елу) миллиард теңгеден аспайтын мөлшердегі облигациялық қарыз шеңберінде "ҚТК" АҚ-ға қаражат бөледі.</w:t>
      </w:r>
    </w:p>
    <w:p>
      <w:pPr>
        <w:spacing w:after="0"/>
        <w:ind w:left="0"/>
        <w:jc w:val="both"/>
      </w:pPr>
      <w:r>
        <w:rPr>
          <w:rFonts w:ascii="Times New Roman"/>
          <w:b w:val="false"/>
          <w:i w:val="false"/>
          <w:color w:val="000000"/>
          <w:sz w:val="28"/>
        </w:rPr>
        <w:t>
      "ҚТК" АҚ қорландыру шарттары:</w:t>
      </w:r>
    </w:p>
    <w:p>
      <w:pPr>
        <w:spacing w:after="0"/>
        <w:ind w:left="0"/>
        <w:jc w:val="both"/>
      </w:pPr>
      <w:r>
        <w:rPr>
          <w:rFonts w:ascii="Times New Roman"/>
          <w:b w:val="false"/>
          <w:i w:val="false"/>
          <w:color w:val="000000"/>
          <w:sz w:val="28"/>
        </w:rPr>
        <w:t>
      номиналды сыйақы мөлшерлемесі – жылдық 7,02 (жеті бүтін жүзден екі) %;</w:t>
      </w:r>
    </w:p>
    <w:p>
      <w:pPr>
        <w:spacing w:after="0"/>
        <w:ind w:left="0"/>
        <w:jc w:val="both"/>
      </w:pPr>
      <w:r>
        <w:rPr>
          <w:rFonts w:ascii="Times New Roman"/>
          <w:b w:val="false"/>
          <w:i w:val="false"/>
          <w:color w:val="000000"/>
          <w:sz w:val="28"/>
        </w:rPr>
        <w:t>
      қарыз мерзімі – Қазақстан Республикасының Ұлттық Банкінен алынған облигациялық қарыздардың мерзімдеріне қарай қоса алғанда 10 (он) жылға дейін;</w:t>
      </w:r>
    </w:p>
    <w:p>
      <w:pPr>
        <w:spacing w:after="0"/>
        <w:ind w:left="0"/>
        <w:jc w:val="both"/>
      </w:pPr>
      <w:r>
        <w:rPr>
          <w:rFonts w:ascii="Times New Roman"/>
          <w:b w:val="false"/>
          <w:i w:val="false"/>
          <w:color w:val="000000"/>
          <w:sz w:val="28"/>
        </w:rPr>
        <w:t>
      қарыз бойынша сыйақы төлеу – жылына 1 (бір) рет;</w:t>
      </w:r>
    </w:p>
    <w:p>
      <w:pPr>
        <w:spacing w:after="0"/>
        <w:ind w:left="0"/>
        <w:jc w:val="both"/>
      </w:pPr>
      <w:r>
        <w:rPr>
          <w:rFonts w:ascii="Times New Roman"/>
          <w:b w:val="false"/>
          <w:i w:val="false"/>
          <w:color w:val="000000"/>
          <w:sz w:val="28"/>
        </w:rPr>
        <w:t>
      негізгі борышты төлеу – қарыз алушының (эмитенттің) бастамасы бойынша мерзімінен бұрын өтеу құқығымен айналыс мерзімінің соңында.</w:t>
      </w:r>
    </w:p>
    <w:p>
      <w:pPr>
        <w:spacing w:after="0"/>
        <w:ind w:left="0"/>
        <w:jc w:val="both"/>
      </w:pPr>
      <w:r>
        <w:rPr>
          <w:rFonts w:ascii="Times New Roman"/>
          <w:b w:val="false"/>
          <w:i w:val="false"/>
          <w:color w:val="000000"/>
          <w:sz w:val="28"/>
        </w:rPr>
        <w:t>
      "ҚТК" АҚ осы қаражатты ЖАО облигациялық қарыздары түрінде мынадай шарттарда ұсынады:</w:t>
      </w:r>
    </w:p>
    <w:p>
      <w:pPr>
        <w:spacing w:after="0"/>
        <w:ind w:left="0"/>
        <w:jc w:val="both"/>
      </w:pPr>
      <w:r>
        <w:rPr>
          <w:rFonts w:ascii="Times New Roman"/>
          <w:b w:val="false"/>
          <w:i w:val="false"/>
          <w:color w:val="000000"/>
          <w:sz w:val="28"/>
        </w:rPr>
        <w:t>
      қарыздың мақсаты – өңірлерде бизнесті дамыту;</w:t>
      </w:r>
    </w:p>
    <w:p>
      <w:pPr>
        <w:spacing w:after="0"/>
        <w:ind w:left="0"/>
        <w:jc w:val="both"/>
      </w:pPr>
      <w:r>
        <w:rPr>
          <w:rFonts w:ascii="Times New Roman"/>
          <w:b w:val="false"/>
          <w:i w:val="false"/>
          <w:color w:val="000000"/>
          <w:sz w:val="28"/>
        </w:rPr>
        <w:t>
      номиналды сыйақы мөлшерлемес – жылдық 7,1 (жеті бүтін оннан бір) %;</w:t>
      </w:r>
    </w:p>
    <w:p>
      <w:pPr>
        <w:spacing w:after="0"/>
        <w:ind w:left="0"/>
        <w:jc w:val="both"/>
      </w:pPr>
      <w:r>
        <w:rPr>
          <w:rFonts w:ascii="Times New Roman"/>
          <w:b w:val="false"/>
          <w:i w:val="false"/>
          <w:color w:val="000000"/>
          <w:sz w:val="28"/>
        </w:rPr>
        <w:t>
      қарыз мерзімі – Қазақстан Республикасының Ұлттық Банкінен алынған облигациялық қарыздардың мерзімдеріне қарай 10 (он) жылға дейін;</w:t>
      </w:r>
    </w:p>
    <w:p>
      <w:pPr>
        <w:spacing w:after="0"/>
        <w:ind w:left="0"/>
        <w:jc w:val="both"/>
      </w:pPr>
      <w:r>
        <w:rPr>
          <w:rFonts w:ascii="Times New Roman"/>
          <w:b w:val="false"/>
          <w:i w:val="false"/>
          <w:color w:val="000000"/>
          <w:sz w:val="28"/>
        </w:rPr>
        <w:t>
      қарыз бойынша сыйақы төлеу – жылына 1 (бір) рет;</w:t>
      </w:r>
    </w:p>
    <w:p>
      <w:pPr>
        <w:spacing w:after="0"/>
        <w:ind w:left="0"/>
        <w:jc w:val="both"/>
      </w:pPr>
      <w:r>
        <w:rPr>
          <w:rFonts w:ascii="Times New Roman"/>
          <w:b w:val="false"/>
          <w:i w:val="false"/>
          <w:color w:val="000000"/>
          <w:sz w:val="28"/>
        </w:rPr>
        <w:t>
      негізгі борышты төлеу – қарыз алушының бастамасы бойынша мерзімінен бұрын өтеу құқығымен қарыз мерзімінің соңында.</w:t>
      </w:r>
    </w:p>
    <w:p>
      <w:pPr>
        <w:spacing w:after="0"/>
        <w:ind w:left="0"/>
        <w:jc w:val="both"/>
      </w:pPr>
      <w:r>
        <w:rPr>
          <w:rFonts w:ascii="Times New Roman"/>
          <w:b w:val="false"/>
          <w:i w:val="false"/>
          <w:color w:val="000000"/>
          <w:sz w:val="28"/>
        </w:rPr>
        <w:t>
      Қаражатты игеру мерзімі – 2021 жылдың соңына дейін.</w:t>
      </w:r>
    </w:p>
    <w:p>
      <w:pPr>
        <w:spacing w:after="0"/>
        <w:ind w:left="0"/>
        <w:jc w:val="both"/>
      </w:pPr>
      <w:r>
        <w:rPr>
          <w:rFonts w:ascii="Times New Roman"/>
          <w:b w:val="false"/>
          <w:i w:val="false"/>
          <w:color w:val="000000"/>
          <w:sz w:val="28"/>
        </w:rPr>
        <w:t>
      Өңірлерде бизнесті дамыту шеңберінде кәсіпкерлік қызмет субъектілерін қаржыландыру қайтарымдылық, мерзімділік және ақылылық қағидаттарында жүзеге асырылады.</w:t>
      </w:r>
    </w:p>
    <w:p>
      <w:pPr>
        <w:spacing w:after="0"/>
        <w:ind w:left="0"/>
        <w:jc w:val="both"/>
      </w:pPr>
      <w:r>
        <w:rPr>
          <w:rFonts w:ascii="Times New Roman"/>
          <w:b w:val="false"/>
          <w:i w:val="false"/>
          <w:color w:val="000000"/>
          <w:sz w:val="28"/>
        </w:rPr>
        <w:t>
      ЖАО апта сайынғы негізде жобалардың іске асырылу барысы, бөлінген қаражаттың игерілуі және мақсатты пайдаланылуы туралы есептерді "ҚТК" АҚ ақпараттық жүйесі арқылы жібереді.</w:t>
      </w:r>
    </w:p>
    <w:p>
      <w:pPr>
        <w:spacing w:after="0"/>
        <w:ind w:left="0"/>
        <w:jc w:val="both"/>
      </w:pPr>
      <w:r>
        <w:rPr>
          <w:rFonts w:ascii="Times New Roman"/>
          <w:b w:val="false"/>
          <w:i w:val="false"/>
          <w:color w:val="000000"/>
          <w:sz w:val="28"/>
        </w:rPr>
        <w:t>
      "ҚТК" АҚ ай сайынғы негізде "Бәйтерек" ҰБХ" АҚ-ға бөлінген қаражаттың игерілуі және мақсатты пайдаланылуы туралы есептер жібереді.</w:t>
      </w:r>
    </w:p>
    <w:p>
      <w:pPr>
        <w:spacing w:after="0"/>
        <w:ind w:left="0"/>
        <w:jc w:val="both"/>
      </w:pPr>
      <w:r>
        <w:rPr>
          <w:rFonts w:ascii="Times New Roman"/>
          <w:b w:val="false"/>
          <w:i w:val="false"/>
          <w:color w:val="000000"/>
          <w:sz w:val="28"/>
        </w:rPr>
        <w:t>
      "Бәйтерек" ҰБХ" АҚ ай сайынғы негізде "ҚҚК" АҚ-ға бөлінген қаражатты игеру және мақсатты пайдалану туралы есептерді жібереді.</w:t>
      </w:r>
    </w:p>
    <w:bookmarkStart w:name="z176" w:id="121"/>
    <w:p>
      <w:pPr>
        <w:spacing w:after="0"/>
        <w:ind w:left="0"/>
        <w:jc w:val="left"/>
      </w:pPr>
      <w:r>
        <w:rPr>
          <w:rFonts w:ascii="Times New Roman"/>
          <w:b/>
          <w:i w:val="false"/>
          <w:color w:val="000000"/>
        </w:rPr>
        <w:t xml:space="preserve"> 17-тарау. Соңғы қарыз алушыларға кредит/микрокредит беру тәртібі мен тетігі</w:t>
      </w:r>
    </w:p>
    <w:bookmarkEnd w:id="121"/>
    <w:p>
      <w:pPr>
        <w:spacing w:after="0"/>
        <w:ind w:left="0"/>
        <w:jc w:val="both"/>
      </w:pPr>
      <w:r>
        <w:rPr>
          <w:rFonts w:ascii="Times New Roman"/>
          <w:b w:val="false"/>
          <w:i w:val="false"/>
          <w:color w:val="ff0000"/>
          <w:sz w:val="28"/>
        </w:rPr>
        <w:t xml:space="preserve">
      Ескерту. Жол картасы 17-тараумен толықтырылды - ҚР Премьер-Министрінің 15.09.2021 </w:t>
      </w:r>
      <w:r>
        <w:rPr>
          <w:rFonts w:ascii="Times New Roman"/>
          <w:b w:val="false"/>
          <w:i w:val="false"/>
          <w:color w:val="ff0000"/>
          <w:sz w:val="28"/>
        </w:rPr>
        <w:t>№ 154-ө</w:t>
      </w:r>
      <w:r>
        <w:rPr>
          <w:rFonts w:ascii="Times New Roman"/>
          <w:b w:val="false"/>
          <w:i w:val="false"/>
          <w:color w:val="ff0000"/>
          <w:sz w:val="28"/>
        </w:rPr>
        <w:t xml:space="preserve"> өкімімен.</w:t>
      </w:r>
    </w:p>
    <w:bookmarkStart w:name="z177" w:id="122"/>
    <w:p>
      <w:pPr>
        <w:spacing w:after="0"/>
        <w:ind w:left="0"/>
        <w:jc w:val="both"/>
      </w:pPr>
      <w:r>
        <w:rPr>
          <w:rFonts w:ascii="Times New Roman"/>
          <w:b w:val="false"/>
          <w:i w:val="false"/>
          <w:color w:val="000000"/>
          <w:sz w:val="28"/>
        </w:rPr>
        <w:t>
      Өңірлерде бизнесті дамыту шеңберінде кредиттер/микрокредиттер беру шарттары:</w:t>
      </w:r>
    </w:p>
    <w:bookmarkEnd w:id="122"/>
    <w:bookmarkStart w:name="z178" w:id="123"/>
    <w:p>
      <w:pPr>
        <w:spacing w:after="0"/>
        <w:ind w:left="0"/>
        <w:jc w:val="both"/>
      </w:pPr>
      <w:r>
        <w:rPr>
          <w:rFonts w:ascii="Times New Roman"/>
          <w:b w:val="false"/>
          <w:i w:val="false"/>
          <w:color w:val="000000"/>
          <w:sz w:val="28"/>
        </w:rPr>
        <w:t>
      1) кредит/микрокредит мерзімі – 5 (бес) жылға дейін, мал шаруашылығы саласындағы жобалар үшін кредит/микрокредит мерзімі – 5 (бес) жылға дейін;</w:t>
      </w:r>
    </w:p>
    <w:bookmarkEnd w:id="123"/>
    <w:bookmarkStart w:name="z179" w:id="124"/>
    <w:p>
      <w:pPr>
        <w:spacing w:after="0"/>
        <w:ind w:left="0"/>
        <w:jc w:val="both"/>
      </w:pPr>
      <w:r>
        <w:rPr>
          <w:rFonts w:ascii="Times New Roman"/>
          <w:b w:val="false"/>
          <w:i w:val="false"/>
          <w:color w:val="000000"/>
          <w:sz w:val="28"/>
        </w:rPr>
        <w:t>
      2) кредиттің/микрокредиттің ең жоғары сомасы қоса алғанда 300 (үш жүз) миллион теңгеден аспайды;</w:t>
      </w:r>
    </w:p>
    <w:bookmarkEnd w:id="124"/>
    <w:bookmarkStart w:name="z180" w:id="125"/>
    <w:p>
      <w:pPr>
        <w:spacing w:after="0"/>
        <w:ind w:left="0"/>
        <w:jc w:val="both"/>
      </w:pPr>
      <w:r>
        <w:rPr>
          <w:rFonts w:ascii="Times New Roman"/>
          <w:b w:val="false"/>
          <w:i w:val="false"/>
          <w:color w:val="000000"/>
          <w:sz w:val="28"/>
        </w:rPr>
        <w:t>
      3) сыйақы мөлшерлемесі – жылдық 9,5 (тоғыз бүтін оннан бес) %-дан аспайды, АӨК желісі бойынша субсидиялау.</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55-ө өкімімен</w:t>
            </w:r>
            <w:r>
              <w:br/>
            </w:r>
            <w:r>
              <w:rPr>
                <w:rFonts w:ascii="Times New Roman"/>
                <w:b w:val="false"/>
                <w:i w:val="false"/>
                <w:color w:val="000000"/>
                <w:sz w:val="20"/>
              </w:rPr>
              <w:t>бекітілген</w:t>
            </w:r>
          </w:p>
        </w:tc>
      </w:tr>
    </w:tbl>
    <w:bookmarkStart w:name="z95" w:id="126"/>
    <w:p>
      <w:pPr>
        <w:spacing w:after="0"/>
        <w:ind w:left="0"/>
        <w:jc w:val="left"/>
      </w:pPr>
      <w:r>
        <w:rPr>
          <w:rFonts w:ascii="Times New Roman"/>
          <w:b/>
          <w:i w:val="false"/>
          <w:color w:val="000000"/>
        </w:rPr>
        <w:t xml:space="preserve"> Жұмыспен қамтудың 2020 -2021 жылдарға арналған жол картасын іске асыру жөніндегі іс-шаралар жоспары</w:t>
      </w:r>
    </w:p>
    <w:bookmarkEnd w:id="126"/>
    <w:p>
      <w:pPr>
        <w:spacing w:after="0"/>
        <w:ind w:left="0"/>
        <w:jc w:val="both"/>
      </w:pPr>
      <w:r>
        <w:rPr>
          <w:rFonts w:ascii="Times New Roman"/>
          <w:b w:val="false"/>
          <w:i w:val="false"/>
          <w:color w:val="ff0000"/>
          <w:sz w:val="28"/>
        </w:rPr>
        <w:t xml:space="preserve">
      Ескерту. Іс-шаралар жоспары жаңа редакцияда - ҚР Премьер-Министрінің 09.02.2021 </w:t>
      </w:r>
      <w:r>
        <w:rPr>
          <w:rFonts w:ascii="Times New Roman"/>
          <w:b w:val="false"/>
          <w:i w:val="false"/>
          <w:color w:val="ff0000"/>
          <w:sz w:val="28"/>
        </w:rPr>
        <w:t>№ 24-ө</w:t>
      </w:r>
      <w:r>
        <w:rPr>
          <w:rFonts w:ascii="Times New Roman"/>
          <w:b w:val="false"/>
          <w:i w:val="false"/>
          <w:color w:val="ff0000"/>
          <w:sz w:val="28"/>
        </w:rPr>
        <w:t xml:space="preserve"> өкімімен; өзгеріс енгізілді - ҚР Премьер-Министрінің 25.02.2021 </w:t>
      </w:r>
      <w:r>
        <w:rPr>
          <w:rFonts w:ascii="Times New Roman"/>
          <w:b w:val="false"/>
          <w:i w:val="false"/>
          <w:color w:val="ff0000"/>
          <w:sz w:val="28"/>
        </w:rPr>
        <w:t>№ 40-ө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845"/>
        <w:gridCol w:w="1111"/>
        <w:gridCol w:w="2322"/>
        <w:gridCol w:w="2193"/>
        <w:gridCol w:w="446"/>
        <w:gridCol w:w="260"/>
        <w:gridCol w:w="2603"/>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(іске асыруға) жауаптылар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шығыстар, мың теңге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Күтілетін нәтиже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картасын іске асыру тетігі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мәселелері жөнінде ведомствоаралық комиссия (бұдан әрі – ВАК) құру, оның міндеттері мен функцияларын айқындау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өкімі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картасының іске асырылуын орталық деңгейде үйлестіру және мониторингтеу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жобаларды іріктеу жөніндегі жұмыс тобын құру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бұйрығы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картасының іске асырылуын орталық деңгейде үйлестіру және мониторингтеу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жанынан Жол картасының іске асырылуын үйлестіру және мониторингтеу жөніндегі комиссияларды құру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әкімдерінің өкімдері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картасының іске асырылуын жергілікті деңгейде үйлестіру және мониторингтеу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 іске асыру бойынша өңірлік үйлестірушігі анықтау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картасынының іске асырылуын өңірлік деңгейде үйлестіру және мониторингтеу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 бөлінісінде Жол картасының іс-шараларын іске асыруды қаржыландыру лимиттерін келісу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шешімі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ҰЭМ, Қаржымині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 2021 жылғы қаңтар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арасында қаржыландыру лимитін келісу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 инфрақұрылымдық жобалардың өңірлік тізбесін қалыптастыру және бекіту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тізбесі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үшін жобаларды іріктеу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жобалардың жиынтық тізбесін жұмыс тобында қарау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тізбесі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жұмыс тобының мүшелері, ЖАО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 2021 жыл бойы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үшін жобаларды іріктеу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жобалардың жиынтық тізбесін ВАК-тың бекітуіне енгізу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жобалардың бекітілген тізбесі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асырудың ерекше тәртібін айқындау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наурыз-сәуір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кемінде 90% көлемінде отандық өндірушілерден сатып алу рәсімдерін жеңілдету және сатып алу талаптарын сақтау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қамтуға жәрдемдесу шараларын көрсетіп, өңірлер бөлінісінде жұмыспен қамтуға жәрдемдесудің республикалық кешенді жоспарын қалыптастыру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орналастыруға және жұмыспен қамтуға жәрдемдесу шараларына мұқтаж азаматтардың санын анықтау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шеңберінде іске асыру үшін инфрақұрылымдық жобаларды іріктеу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тізбесі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қамтамасыз ету үшін жобаларды іріктеу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шеңберінде іске асыру үшін жұмыстар түрлері және объектілер бойынша инфрақұрылымдық жобаларды мүдделі орталық мемлекеттік органдармен келісу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қорытындысы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ЭГТРМ, ЭМ, АШМ, БҒМ, МСМ, ДСМ, АДҚМ, Еңбекмині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ұсынылуына қарай</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түрлері және объектілер бойынша инфрақұрылымдық жобалардың тізбесін айқындау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орындарының саны және жалақы деңгейі, сондай-ақ жұмыспен қамтамасыз етудің ұзақтығы бойынша инфрақұрылымдық жобаларды халықты жұмыспен қамту мәселелері жөніндегі уәкілетті органмен келісу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мәселелері жөніндегі уәкілетті органның қорытындысы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қамтамасыз ету үшін инфрақұрылымдық жобалардың тізбесін айқындау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жобалардың жиынтық тізбесін ВАК-тың бекітуіне енгізу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инфрақұрылымдық жобалардың бекітілген тізбесі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жобаларды іске асыру үшін еңбек ресурстарына қажеттілікті айқындау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күшіне қажеттілікті талдау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үшін қажетті жұмыс күшінің саны туралы ақпарат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 бағалы қағаздарын шығару шарттарын айқындау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қаулысы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Әділетмині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сәуір-желтоқсан</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рұқсат беру шарттары бар қаулы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орналастыруға жәрдемдесуге мұқтаж жұмыссыз азаматтардың және жұмыстан босатылатын адамдардың тізімін қалыптастыру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орналастыруға мұқтаж адамдардың тізімдері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 жыл бойы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орналастыруға мұқтаж адамдардың санын айқындау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кәсіпкерлерді қолдау үшін тауарларға, жұмыстар мен көрсетілетін қызметтерге қажеттілікті айқындау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қажеттілік туралы ақпарат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 жыл бойы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айқындау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жалпы лимиттер шеңберінде Жол картасының бағыттары бойынша қаражатты түзету және қайта бөлу бойынша ұсыныстар әзірлеу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ұсыныс</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бюджет қаражатын тиімді пайдалану және толық игеру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картасының іске асырылу барысын мониторингтеу және өңірлер әкімдерін тыңдау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хаттамасы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картасының іске асырылуын мониторингтеу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құрылуын мониторингтеу" интеграцияланған картасы" ААЖ-ға мәліметтерді толтыру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10-күніне дейін</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картасының іске асырылуын мониторингтеу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 іске асыру жөнінде есептер беру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25-күніне дейін</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картасының іске асырылуын мониторингтеу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 жасау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ЖАО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наурыз-сәуір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 ЖАО-ға жеткізу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жөніндегі өңірлік ұйым ретінде " АШҚҚҚ" АҚ/ "АКК" АҚ айқындау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әкімінің қаулысы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наурыз-мамыр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 ұйымдастыру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кредиттеу ұйымымен кредиттік келісім жасасу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"АШҚҚҚ" АҚ, "АКК" АҚ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сәуір-мамыр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 ұйымдастыру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тауарлар, көрсетілетен қызметтер өндірісін дамыту және жұмыс орындарын құру үшін кәсіпкерлік субъектілерін қолдау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бағыттың операторына ақпарат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"АШҚҚҚ" АҚ, "АКК" АҚ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ай сайын</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қарыз алушыларға кредит беруге мониторинг</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деңгейде Жол картасының іске асырылуын ақпараттық қолдау жөніндегі медиа-жоспар әзірлеу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АҚДМ, ЖАО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 графигіне сәйкес</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ілгерілету және халық үшін қолжетімділікті қамтамасыз ету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картасының іске асырылу барысы туралы есептерді жариялау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және баспа БАҚ-тардағы мақалалар, сөз сөйлеулер, ақпарат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ілгерілету және халық үшін қолжетімділікті қамтамасыз ету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(49 %) және ҰКП (51 %) қатысуымен МҚҰ құру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МҚҰ-ны әділет органдарында тіркеу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ҰКП-мен бірлесіп Ақмола, Ақтөбе, Алматы, Атырау обл., ШҚО, БҚО, СҚО және Шымкент 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беруді ұйымдастыру</w:t>
            </w:r>
          </w:p>
        </w:tc>
      </w:tr>
    </w:tbl>
    <w:bookmarkStart w:name="z96" w:id="12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bookmarkEnd w:id="127"/>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"АШҚҚҚ" АҚ – "Ауыл шаруашылығын қаржылай қолдау қоры" акционерлік қоғамы</w:t>
      </w:r>
    </w:p>
    <w:p>
      <w:pPr>
        <w:spacing w:after="0"/>
        <w:ind w:left="0"/>
        <w:jc w:val="both"/>
      </w:pPr>
      <w:r>
        <w:rPr>
          <w:rFonts w:ascii="Times New Roman"/>
          <w:b w:val="false"/>
          <w:i w:val="false"/>
          <w:color w:val="000000"/>
          <w:sz w:val="28"/>
        </w:rPr>
        <w:t>
      "АКК" АҚ – "Аграрлық кредиттік корпорациясы" акционерлік қоғамы</w:t>
      </w:r>
    </w:p>
    <w:p>
      <w:pPr>
        <w:spacing w:after="0"/>
        <w:ind w:left="0"/>
        <w:jc w:val="both"/>
      </w:pPr>
      <w:r>
        <w:rPr>
          <w:rFonts w:ascii="Times New Roman"/>
          <w:b w:val="false"/>
          <w:i w:val="false"/>
          <w:color w:val="000000"/>
          <w:sz w:val="28"/>
        </w:rPr>
        <w:t>
      МҚҰ – микроқаржы ұйымы</w:t>
      </w:r>
    </w:p>
    <w:p>
      <w:pPr>
        <w:spacing w:after="0"/>
        <w:ind w:left="0"/>
        <w:jc w:val="both"/>
      </w:pPr>
      <w:r>
        <w:rPr>
          <w:rFonts w:ascii="Times New Roman"/>
          <w:b w:val="false"/>
          <w:i w:val="false"/>
          <w:color w:val="000000"/>
          <w:sz w:val="28"/>
        </w:rPr>
        <w:t>
      ҰКП – "Атамекен" ұлттық кәсіпкерлер палатасы"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