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eddc" w14:textId="58ee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 туралы" Қазақстан Республикасының Заңына толықтырулар енгізу туралы" 2020 жылғы 21 желтоқсандағы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24 ақпандағы № 38-ө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"Астық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туралы" 2020 жылғы 21 желтоқсандағы Қазақстан Республикасының Заңын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Ауыл шаруашылығы министрлігі: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актінің жобасын әзірлесін және Қазақстан Республикасының заңнамасында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құқықтық актілерді қабылдасын және қабылданған күннен бастап бір ай мерзімнен кешіктірмей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"Астық туралы" Қазақстан Республикасының Заңына толықтырулар енгізу туралы" 2020 жылғы 21 желтоқсандағы Қазақстан Республикасының Заңын іске асыру мақсатында қабылдануы қажет құқықтық актілердің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832"/>
        <w:gridCol w:w="1020"/>
        <w:gridCol w:w="586"/>
        <w:gridCol w:w="1790"/>
        <w:gridCol w:w="1516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актінің атауы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нысаны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 мемлекеттік орган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актілердің сапасына, уақтылы әзірленуі мен енгізілуіне жауапты адам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министрлігінiң кейбiр мәселелерi" туралы Қазақстан Республикасы Үкіметінің 2005 жылғы 6 сәуірдегі № 310 қаулысына толықтырулар енгізу туралы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Сапаров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 нарығы жөніндегі операторды айқындау туралы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министрінің бұйрығы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Сапаров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Астықтың резервтік қорын басқару жөніндегі қағидаларды бекіту туралы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министрінің бұйрығы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Сапаров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аббревиатураның</w:t>
      </w:r>
      <w:r>
        <w:rPr>
          <w:rFonts w:ascii="Times New Roman"/>
          <w:b/>
          <w:i w:val="false"/>
          <w:color w:val="000000"/>
          <w:sz w:val="28"/>
        </w:rPr>
        <w:t xml:space="preserve">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Республикасының Ауыл шаруашылығы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