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d895" w14:textId="32fd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жылғы 2 қаңтардағы Қазақстан Республикасының Экологиялық кодексін, Қазақстан Республикасының "Қазақстан Республикасының кейбір заңнамалық актілеріне экология мәселелері бойынша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экология мәселелері бойынша өзгерістер мен толықтырулар енгізу туралы" 2021 жылғы 2 қаңтардағы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27 наурыздағы № 67-ө өкімі.</w:t>
      </w:r>
    </w:p>
    <w:p>
      <w:pPr>
        <w:spacing w:after="0"/>
        <w:ind w:left="0"/>
        <w:jc w:val="both"/>
      </w:pPr>
      <w:r>
        <w:rPr>
          <w:rFonts w:ascii="Times New Roman"/>
          <w:b w:val="false"/>
          <w:i w:val="false"/>
          <w:color w:val="000000"/>
          <w:sz w:val="28"/>
        </w:rPr>
        <w:t xml:space="preserve">
      Қазақстан Республикасы Премьер-Министрінің 2021 жылғы 27 наурыздағы № 67-ө өкімі. </w:t>
      </w:r>
    </w:p>
    <w:bookmarkStart w:name="z1" w:id="0"/>
    <w:p>
      <w:pPr>
        <w:spacing w:after="0"/>
        <w:ind w:left="0"/>
        <w:jc w:val="both"/>
      </w:pPr>
      <w:r>
        <w:rPr>
          <w:rFonts w:ascii="Times New Roman"/>
          <w:b w:val="false"/>
          <w:i w:val="false"/>
          <w:color w:val="000000"/>
          <w:sz w:val="28"/>
        </w:rPr>
        <w:t xml:space="preserve">
      1. Қоса беріліп отырған 2021 жылғы 2 қаңтардағы Қазақстан Республикасының </w:t>
      </w:r>
      <w:r>
        <w:rPr>
          <w:rFonts w:ascii="Times New Roman"/>
          <w:b w:val="false"/>
          <w:i w:val="false"/>
          <w:color w:val="000000"/>
          <w:sz w:val="28"/>
        </w:rPr>
        <w:t>Экологиялық кодексін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кейбір заңнамалық актілеріне экология мәселелері бойынша өзгерістер мен толықтырулар енгізу туралы</w:t>
      </w:r>
      <w:r>
        <w:rPr>
          <w:rFonts w:ascii="Times New Roman"/>
          <w:b w:val="false"/>
          <w:i w:val="false"/>
          <w:color w:val="000000"/>
          <w:sz w:val="28"/>
        </w:rPr>
        <w:t>" және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w:t>
      </w:r>
      <w:r>
        <w:rPr>
          <w:rFonts w:ascii="Times New Roman"/>
          <w:b w:val="false"/>
          <w:i w:val="false"/>
          <w:color w:val="000000"/>
          <w:sz w:val="28"/>
        </w:rPr>
        <w:t>Салық кодексі</w:t>
      </w:r>
      <w:r>
        <w:rPr>
          <w:rFonts w:ascii="Times New Roman"/>
          <w:b w:val="false"/>
          <w:i w:val="false"/>
          <w:color w:val="000000"/>
          <w:sz w:val="28"/>
        </w:rPr>
        <w:t xml:space="preserve">) қолданысқа енгізу туралы" Қазақстан Республикасының Заңына экология мәселелері бойынша өзгерістер мен толықтырулар енгізу туралы" 2021 жылғы 2 қаңтардағы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келесі айдың 10-күнінен кешіктірмей қабылданған шаралар туралы Қазақстан Республикасының Экология, геология және табиғи ресурстар министрлігін хабардар етсін.</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Экология, геология және табиғи ресурстар министрлігі тоқсан қорытындылары бойынша ұсынылған ақпаратты жинақтасын және құқықтық актілер қабылданған күннен бастап келесі тоқсандағы айдың </w:t>
      </w:r>
      <w:r>
        <w:br/>
      </w:r>
      <w:r>
        <w:rPr>
          <w:rFonts w:ascii="Times New Roman"/>
          <w:b w:val="false"/>
          <w:i w:val="false"/>
          <w:color w:val="000000"/>
          <w:sz w:val="28"/>
        </w:rPr>
        <w:t>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27 наурыздағы</w:t>
            </w:r>
            <w:r>
              <w:br/>
            </w:r>
            <w:r>
              <w:rPr>
                <w:rFonts w:ascii="Times New Roman"/>
                <w:b w:val="false"/>
                <w:i w:val="false"/>
                <w:color w:val="000000"/>
                <w:sz w:val="20"/>
              </w:rPr>
              <w:t>№ 67-ө өкімімен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2021 жылғы 2 қаңтардағы Қазақстан Республикасының Экологиялық кодексін, Қазақстан Республикасының "Қазақстан Республикасының кейбір заңнамалық актілеріне экология мәселелері бойынша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экология мәселелері бойынша өзгерістер мен толықтырулар енгізу туралы" 2021 жылғы 2 қаңтардағы заңдарын іске асыру мақсатында қабылдануы қажет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8181"/>
        <w:gridCol w:w="1303"/>
        <w:gridCol w:w="372"/>
        <w:gridCol w:w="770"/>
        <w:gridCol w:w="706"/>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және уақтылы әзірлеу мен енгізуге жауапты тұлға</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қаңтарға қоршаған ортаға ластаушы заттардың жиынтық шығарындылары бойынша неғұрлым ірі I санаттағы елу объектінің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техникалар бойынша анықтамалықтарды әзірлеу, қолдану, мониторингтеу және қайта қарау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ИИДМ,</w:t>
            </w:r>
            <w:r>
              <w:br/>
            </w:r>
            <w:r>
              <w:rPr>
                <w:rFonts w:ascii="Times New Roman"/>
                <w:b w:val="false"/>
                <w:i w:val="false"/>
                <w:color w:val="000000"/>
                <w:sz w:val="20"/>
              </w:rPr>
              <w:t>
ЭМ,</w:t>
            </w:r>
            <w:r>
              <w:br/>
            </w:r>
            <w:r>
              <w:rPr>
                <w:rFonts w:ascii="Times New Roman"/>
                <w:b w:val="false"/>
                <w:i w:val="false"/>
                <w:color w:val="000000"/>
                <w:sz w:val="20"/>
              </w:rPr>
              <w:t>
ҰЭМ,</w:t>
            </w:r>
            <w:r>
              <w:br/>
            </w:r>
            <w:r>
              <w:rPr>
                <w:rFonts w:ascii="Times New Roman"/>
                <w:b w:val="false"/>
                <w:i w:val="false"/>
                <w:color w:val="000000"/>
                <w:sz w:val="20"/>
              </w:rPr>
              <w:t>
ДСМ, АШМ, БҒМ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үздік қолжетімді техникалар бойынша анықтамалықтарды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r>
              <w:br/>
            </w:r>
            <w:r>
              <w:rPr>
                <w:rFonts w:ascii="Times New Roman"/>
                <w:b w:val="false"/>
                <w:i w:val="false"/>
                <w:color w:val="000000"/>
                <w:sz w:val="20"/>
              </w:rPr>
              <w:t>
маусым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озық қолжетімді техникалар бойынша қорытындыларды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r>
              <w:br/>
            </w:r>
            <w:r>
              <w:rPr>
                <w:rFonts w:ascii="Times New Roman"/>
                <w:b w:val="false"/>
                <w:i w:val="false"/>
                <w:color w:val="000000"/>
                <w:sz w:val="20"/>
              </w:rPr>
              <w:t>
қараша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"жасыл" технологиялар ретінде тану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ҰЭМ,</w:t>
            </w:r>
            <w:r>
              <w:br/>
            </w:r>
            <w:r>
              <w:rPr>
                <w:rFonts w:ascii="Times New Roman"/>
                <w:b w:val="false"/>
                <w:i w:val="false"/>
                <w:color w:val="000000"/>
                <w:sz w:val="20"/>
              </w:rPr>
              <w:t>
ИИДМ,</w:t>
            </w:r>
            <w:r>
              <w:br/>
            </w:r>
            <w:r>
              <w:rPr>
                <w:rFonts w:ascii="Times New Roman"/>
                <w:b w:val="false"/>
                <w:i w:val="false"/>
                <w:color w:val="000000"/>
                <w:sz w:val="20"/>
              </w:rPr>
              <w:t>
ЭМ,</w:t>
            </w:r>
            <w:r>
              <w:br/>
            </w:r>
            <w:r>
              <w:rPr>
                <w:rFonts w:ascii="Times New Roman"/>
                <w:b w:val="false"/>
                <w:i w:val="false"/>
                <w:color w:val="000000"/>
                <w:sz w:val="20"/>
              </w:rPr>
              <w:t>
АШМ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облигациялар және "жасыл" кредиттер арқылы қаржыландыруға жататын "жасыл" жобалардың сыныптамасын (таксономиясын)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ҰЭМ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дамытудың мемлекеттік бағдарламасын бекіту туралы" Қазақстан Республикасы Үкіметінің 2019 жылғы 24 желтоқсандағы № 968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мен табиғи ресурстар мониторингінің бірыңғай мемлекеттік жүйесін ұйымдастыру және оның жұмыс істеу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 іске асыру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 айқындау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мемлекетке және/немесе ұлттық басқарушы холдингке тиесілі ұйымды қаржыландыру қағидалары мен 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 және аукциондық бағаларды индекстеу жолымен өндірілген электр энергиясына шекті аукциондық бағаларды айқындау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 жөніндегі объектілердің құрылысын қайтарымдылық шарттарында қаржыландыру не қоса қаржыландыру қағидалары мен 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басқа да қалдықтарды Қазақстан Республикасының аумағына әкелу, Қазақстан Республикасының аумағынан әкету және Қазақстан Республикасының аумағы бойынша транзиттеу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аймағының шекарасын белгілеу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 саласындағы мемлекеттік реттеу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көміртегі бюджетін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желтоқсан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солар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квоталарының 2022 – 2025 жылдарға арналған ұлттық жоспарын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қазан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реттелетін секторларындағы бенчмарктердің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бірліктерінің мемлекеттік тізілімін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көміртегі кадастрын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офсетін мақұлдау және офсеттік бірліктерді беру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сіңірулерін мемлекеттік түгендеудің толықтығына, ашықтығына және дұрыстығына бақылау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және верификация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 мен сіңірулерін есептеу жөніндегі әдістемелерді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Климаттың өзгеруіне бейімделу процесін ұйымдастыру және іске асыру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түгендеу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 беру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заттармен жұмыс істеу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заттардың мемлекеттік кадастрын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және жер қойнауы учаскесін өзгертуге лицензиялар беруге (қайта ресімдеуге, ұзартуға) өтініштердің нысандарын бекіту туралы" Қазақстан Республикасы Инвестициялар және даму министрінің 2018 жылғы 24 мамырдағы № 384 бұйрығына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ресурстарына залалды экономикалық бағалау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 мен Қазақстан Республикасы Энергетика министрінің бірлескен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r>
              <w:br/>
            </w:r>
            <w:r>
              <w:rPr>
                <w:rFonts w:ascii="Times New Roman"/>
                <w:b w:val="false"/>
                <w:i w:val="false"/>
                <w:color w:val="000000"/>
                <w:sz w:val="20"/>
              </w:rPr>
              <w:t>
Ж.Ғ. Қарағаев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қабылдау және жер қойнауын пайдалану жөніндегі операциялардың салдарын жою жөніндегі жұмыстар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 мен Қазақстан Республикасы Экология, геология және табиғи ресурстар министрінің бірлескен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r>
              <w:br/>
            </w: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қабылдаған жер қойнауын пайдалану жөніндегі операциялардың салдарын жою жөніндегі міндеттемелердің орындалуын қамтамасыз етуді ұсыну және есепке алу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кепілі шартын жасасу қағидаларын және банктік салым кепілі шартының үлгі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жер қойнауын пайдалану салдарын жою жөніндегі міндеттемесін орындағаны үшін кепілдіктің үлгілік нысанын бекіту туралы" Қазақстан Республикасы Инвестициялар және даму министрінің 2018 жылғы 24 мамырдағы № 387 бұйрығына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геологиялық зерттеу жөніндегі жобалау құжаттарын жасау жөніндегі нұсқаулықты бекіту туралы" Қазақстан Республикасы Инвестициялар және даму министрінің міндетін атқарушының 2018 жылғы 28 мамырдағы № 396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Брекешев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теңізінде, ішкі су айдындарында және сақтық аймағында мұнайдың төгілуін жоюға әзірлікті қамтамасыз етудің және іс-қимылдардың Ұлттық жоспарын бекіту туралы" Қазақстан Республикасының Энергетика министрінің 2018 жылғы 15 мамырдағы № 182, Қазақстан Республикасының Инвестициялар және даму министрінің 2018 жылғы 24 мамырдағы № 376 және Қазақстан Республикасының Ішкі істер министрінің 2018 жылғы 19 мамырдағы № 374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Индустрия және инфрақұрылымдық даму министрінің және Төтенше жағдайлар министрінің бірлескен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ТЖМ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Мағауов</w:t>
            </w:r>
            <w:r>
              <w:br/>
            </w:r>
            <w:r>
              <w:rPr>
                <w:rFonts w:ascii="Times New Roman"/>
                <w:b w:val="false"/>
                <w:i w:val="false"/>
                <w:color w:val="000000"/>
                <w:sz w:val="20"/>
              </w:rPr>
              <w:t>
Б.С. Қамалиев</w:t>
            </w:r>
            <w:r>
              <w:br/>
            </w:r>
            <w:r>
              <w:rPr>
                <w:rFonts w:ascii="Times New Roman"/>
                <w:b w:val="false"/>
                <w:i w:val="false"/>
                <w:color w:val="000000"/>
                <w:sz w:val="20"/>
              </w:rPr>
              <w:t>
И.Д. Құлшымбаев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пайдалы қазбаларды барлауға лицензиялар беруге өтініштер беру және оларды қарау қағидаларын бекіту туралы" Қазақстан Республикасы Инвестициялар және даму министрінің 2018 жылғы 23 мамырдағы № 365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жер қойнауын пайдалануға арналған келісімшарт (лицензия) бойынша міндеттемелерді орындауын мониторингтеу қағидаларын бекіту туралы" Қазақстан Республикасы Инвестициялар және даму министрінің 2018 жылғы 18 мамырдағы № 346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пайдалы қазбаларды өндіруге лицензиялар беруге өтініштер беру және оларды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пайдаланушылардың қатты пайдалы қазбаларды барлау және өндіру, кең таралған пайдалы қазбаларды өндіру жөніндегі операцияларды жүргізу кезінде есептер беру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"Жою жоспарын жасау жөніндегі нұсқаулықты және пайдалы қатты қазбаларды өндіру жөніндегі операциялардың салдарын жоюдың болжамды құнын есептеу әдістемесін бекіту туралы" Қазақстан Республикасы Инвестициялар және даму министрінің 2018 жылғы 24 мамырдағы № 386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r>
              <w:br/>
            </w:r>
            <w:r>
              <w:rPr>
                <w:rFonts w:ascii="Times New Roman"/>
                <w:b w:val="false"/>
                <w:i w:val="false"/>
                <w:color w:val="000000"/>
                <w:sz w:val="20"/>
              </w:rPr>
              <w:t>
С.А. Брекешев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іздеушілікке лицензиялар беруге өтініштер беру және оларды қарау қағидаларын бекіту туралы" Қазақстан Республикасы Инвестициялар және даму министрінің 2018 жылғы 17 мамырдағы № 339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Баймішев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келісімшарттар бойынша қатты (кең таралған) пайдалы қазбалардың минералдануын (пайда болуын) растау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ресурастар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Брекешев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тау-кендік бөлуді беру және қайта ресімдеу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Брекешев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экологиялық нормативтерін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r>
              <w:br/>
            </w:r>
            <w:r>
              <w:rPr>
                <w:rFonts w:ascii="Times New Roman"/>
                <w:b w:val="false"/>
                <w:i w:val="false"/>
                <w:color w:val="000000"/>
                <w:sz w:val="20"/>
              </w:rPr>
              <w:t>
желтоқсан</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Сапаның экологиялық нормативтерін әзірлеу және қайта қарау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 туралы және Қазақстан Республикасының табиғи ресурстарын пайдалану туралы Ұлттық баяндаманы әзірлеу, сондай-ақ қоршаған ортаның жай-күйі туралы және Қазақстан Республикасының табиғи ресурстарын пайдалану туралы интерактивті баяндаманы әзірлеу және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ақпарат қорын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тасымалдарының тіркелімін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эмиссиясын есептеу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r>
              <w:br/>
            </w:r>
            <w:r>
              <w:rPr>
                <w:rFonts w:ascii="Times New Roman"/>
                <w:b w:val="false"/>
                <w:i w:val="false"/>
                <w:color w:val="000000"/>
                <w:sz w:val="20"/>
              </w:rPr>
              <w:t xml:space="preserve">
маусым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органикалық ластаушы заттардың эмиссияларын есептеу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табиғи ресурстарының мемлекеттік кадастрларының бірыңғай жүйесін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 өткізу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бағалауды ұйымдастыру және өткізу жөніндегі нұсқаулықты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Жобадан кейінгі талдау жүргізу қағидаларын және жобадан кейінгі талдау нәтижелері бойынша қорытынды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 әзірлеу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қызметке ақпарат беру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ақпаратты өндірушілердің мемлекеттік тізілімін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климаттық кадастрды жүргізу қағидаларын, сондай-ақ мемлекеттік климаттық кадастр деректерінің құрамын және мемлекеттік органдарға, өзге де ұйымдар мен жеке тұлғаларға оның деректерін беру тәртібін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гидрометеорологиялық қорды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гидрометеорологиялық қызметтің ақпарат беру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бақылау пункттері және мемлекеттік бақылау желісі атмосферасының ластану жай-күйін бақылау пункттері туралы ережені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неғұрлым құнды жерден құндылығы төменіне ауыстыру, консервациялау қажеттілігін айқындау, сондай-ақ экологиялық зілзала аймағына немесе төтенше экологиялық жағдай аймағына жатқызу мақсатында жерді бағалаудың экологиялық өлшемшарттарын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Эмиссиялары экологиялық нормалауға жататын ластаушы заттардың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көздеріне қарамастан, жаңа ғимараттар мен құрылыстарды,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Инвестициялар және даму министрінің 2015 жылғы 1 сәуірдегі № 299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жүргізу кезінде қоршаған ортаға эмиссиялар мониторингінің автоматтандырылған жүйесін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нормативтерін айқындау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лимиттерін және қалдықтарды көму лимиттерін есептеу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жол берілетін антропогендік әсер ету нормативтерін айқындау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 жол берілетін антропогендік әсер ету нормативтерін айқындау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карталарда ашық түрде орналастыру нормативтерінің жобасын әзірлеу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жиынтық антропогендік жүктеме нормативтерін әзірлеу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ететін объектінің санатын айқындау жөніндегі нұсқаулықты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шығарындылар көздеріне түгендеу жүргізу, оның деректерін түзету, осындай түгендеу және түзету жүргізу нәтижесінде алынған деректерді құжаттау және сақтау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 өндірістік экологиялық бақылау бағдарламасын әзірлеу, ішкі есепке алуды жүргізу, өндірістік экологиялық бақылау нәтижелері бойынша мерзімді есептерді қалыптастыру және ұсыну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қабылданған декларациялар бойынша жиынтық деректер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Биоәртүрліліктің жоғалуын өтеу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лицензияланатын қызмет түріне қойылатын біліктілік талаптарын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қаржылық қамтамасыз етуді есепке алу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 пайдалану салдарын жою жөніндегі міндеттемелердің орындалуын қаржылық қамтамасыз ету мөлшерін айқындау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банктік салым кепілі, мүлік кепілі және сақтандыру туралы өтініштердің нысандарын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 пайдалану салдарын жою жөніндегі міндеттемелердің орындалуын қаржылық қамтамасыз ету ретінде ұсынылатын кепілдіктің үлгі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 пайдалану салдарын жою жөніндегі міндеттемелердің орындалуын қаржылық қамтамасыз ету ретінде банктік салым кепілінің үлгілік шартын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объектіні пайдалану салдарларын жою жөніндегі міндеттемелердің орындалуын қаржылық қамтамасыз ету ретінде мүлік кепілінің үлгілік шартын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объектіні пайдалану салдарларын жою жөніндегі міндеттемелердің орындалуын қаржылық қамтамасыз ету ретіндегі үлгілік сақтандыру шартын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тәуелсіз сарапшыларды тарту қағидаларын, оның ішінде оларға қойылатын біліктілік өлшемшарттарын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жиынтық экологиялық пайданы талдау негізінде мұнайдың төгілуін жоюдың оңтайлы әдістерін айқындау, келісу және оларды таңдау туралы шешім қабылдау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пайдаға талдау жүргізу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мұнайдың төгілуін жоюдың жиынтық экологиялық пайдасы мен әдістерін талдау мәселелері бойынша ұсынылатын ең үздік халықаралық практикалардың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Қазақстан Республикасының теңізінде, ішкі су айдындарында және сақтық аймағында авариялық төгілуін жоюға арналған диспергенттер мен хердерлер тізбесіне диспергенттер мен хердерлерді енгізу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Қазақстан Республикасының теңізінде, ішкі су айдындарында және сақтық аймағында авариялық төгілуін жоюға арналған диспергенттер мен хердер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Қазақстан Республикасының теңізінде, ішкі су айдындарында және сақтық аймағында авариялық төгілуін жоюға арналған диспергенттер тізбесіне енгізу үшін диспергенттерді айқындау жөніндегі әдістемені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мұнайдың авариялық төгілуін жоюға арналған диспергенттер мен хердер тізбесіне енгізу үшін хердерлерді айқындау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мұнайдың төгілуін жою үшін экологиялық сезімталдық картасын әзірлеу және сезімталдық индексін айқындау жөнінде шешім қабылдау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газ күкіртімен жұмыс істеу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экологиялық заңнамасының талаптарын бұзу нәтижесінде алынған экономикалық пайда сомасын айқындау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бақылауды ұйымдастыруға және жүргізуге қатысты құжаттардың нысандарын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 объектілерін анықтау, бағалау және есепке алу, оның ішінде тарихи ластану объектілерінің мемлекеттік тізілімін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ластануды жою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ластағыштармен және оларды қамтитын қалдықтармен жұмыс істеу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өнімнің (тауарлардың) жекелеген түрлерінің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төлемін есептеу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компоненттерін,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министрі мен Қазақстан Республикасының Индустрия және инфрақұрылымдық даму министрінің бірлескен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ИИДМ</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r>
              <w:br/>
            </w:r>
            <w:r>
              <w:rPr>
                <w:rFonts w:ascii="Times New Roman"/>
                <w:b w:val="false"/>
                <w:i w:val="false"/>
                <w:color w:val="000000"/>
                <w:sz w:val="20"/>
              </w:rPr>
              <w:t>
А.Қ. Ержанов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кәбілді-өткізгіш өнім өндірісін Қазақстан Республикасында ынталандыру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министрі мен Қазақстан Республикасының Индустрия және инфрақұрылымдық даму министрінің бірлескен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ИИДМ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А.Ә.Пірімқұлов </w:t>
            </w:r>
            <w:r>
              <w:br/>
            </w:r>
            <w:r>
              <w:rPr>
                <w:rFonts w:ascii="Times New Roman"/>
                <w:b w:val="false"/>
                <w:i w:val="false"/>
                <w:color w:val="000000"/>
                <w:sz w:val="20"/>
              </w:rPr>
              <w:t>
А.Қ. Ержанов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бағдарламасын әзірлеу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сыныптауышын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тарату қорын қалыптастыру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полигонының әрбір секциясы үшін газ мониторингін жүргізу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қауіпті қалдықтарды трансшекаралық тасымалдауға қорытынды шығару қағидаларын және қорытынды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саласындағы кәсіпкерлік субъектілерінің тізілімін жүргізу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көлік құралдарында тасымалдау қағидаларын, тиеу-түсіру жұмыстарын орындауға қойылатын талаптарды және экологиялық және санитариялық-эпидемиологиялық қауіпсіздікті қамтамасыз ету жөніндегі басқа да талаптарды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r>
              <w:br/>
            </w:r>
            <w:r>
              <w:rPr>
                <w:rFonts w:ascii="Times New Roman"/>
                <w:b w:val="false"/>
                <w:i w:val="false"/>
                <w:color w:val="000000"/>
                <w:sz w:val="20"/>
              </w:rPr>
              <w:t>
ДСМ,</w:t>
            </w:r>
            <w:r>
              <w:br/>
            </w: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басқару кезінде ірі экологиялық оқиғаларды болдырмау бағдарламасын, сондай-ақ осындай оқиғаларға ден қоюдың ішкі жоспарын әзірлеу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геология және табиғи ресурстар министрі және Төтенше жағдайлар министрі</w:t>
            </w:r>
            <w:r>
              <w:br/>
            </w:r>
            <w:r>
              <w:rPr>
                <w:rFonts w:ascii="Times New Roman"/>
                <w:b w:val="false"/>
                <w:i w:val="false"/>
                <w:color w:val="000000"/>
                <w:sz w:val="20"/>
              </w:rPr>
              <w:t>
бірлескен бұйрығы</w:t>
            </w: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r>
              <w:br/>
            </w:r>
            <w:r>
              <w:rPr>
                <w:rFonts w:ascii="Times New Roman"/>
                <w:b w:val="false"/>
                <w:i w:val="false"/>
                <w:color w:val="000000"/>
                <w:sz w:val="20"/>
              </w:rPr>
              <w:t>
ТЖМ</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r>
              <w:br/>
            </w:r>
            <w:r>
              <w:rPr>
                <w:rFonts w:ascii="Times New Roman"/>
                <w:b w:val="false"/>
                <w:i w:val="false"/>
                <w:color w:val="000000"/>
                <w:sz w:val="20"/>
              </w:rPr>
              <w:t>
М.М. Құлдыков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жаратуды пайдаланатын энергия өндіруші ұйымдардың тізбесін қалыптастыру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кәдеге жаратуға жатпайтын қалдықтардың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 жөніндегі объектілерді пайдалануға қойылатын экологиялық талаптарды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 арқылы өндірілген электр энергиясына шекті аукциондық бағаларды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энергетикалық кәдеге жаратуды пайдаланатын энергия өндіруші ұйымдардың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жекелеген түрлерін басқару саласындағы ұлттық стандарттардың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сыныптағы полигондарда көму үшін қалдықтар түрлерінің тізбесін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қауіпті қалдықтарды басқару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ластауыштары бар қалдықтарды жинауды, тасымалдауды, қайта пайдалануға дайындауды, сұрыптауды, өңдеуді, қайта өңдеуді, залалсыздандыруды, кәдеге жаратуды, жоюды ұйымдастыру қағидалары мен 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тасымалдауға, сұрыптауға және көмуге арналған тарифтерді есептеу әдістемесін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импорттаушы қолданатын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жүйесіне қойылатын талаптарды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өзіндік жүйесі бар өндірушілердің (импорттаушылардың) құжаттардың өндірушілердің (импорттаушылардың) кеңейтілген міндеттемелері бойынша міндеттемелердің орындалуын растау ретінде ұсыну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өндірушілерге әлеуметтік маңызы бар азық-түлік тауарларын буып-түю үшін қолданылатын полимер, шыны, қағаз, картон және (немесе) металл орамаларды, аралас материалдардан жасалған орамаларды өндірушілердің (импорттаушылардың) кәдеге жарату төлемін енгізуіне байланысты шығыстарды өтеу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қалдықтарды түгендеу жөніндегі есептің, қалдықтарды орналастыру объектісі жөніндегі кадастрлық істің нысандарын және оларды толтыру жөніндегі нұсқаулықты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басқару жөніндегі мемлекеттік-жекешелік әріптестік жобаларын іске асыру қағидалары мен 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түзілу және жинақталу нормаларын есептеудің үлгілік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лимиттерін және қалдықтарды көму лимиттерін әзірлеу және бекіту, қалдықтарды басқару туралы есептілікті ұсыну және бақылау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тіршілік ету өнімдерін алу мақсатында оларды пайдалану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төнген түрлерге жатқызылған жануарлардың қырылу жағдайларын тергеп-тексеру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экологиялық ахуалын бағалау өлшемшарттарын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 туралы ақпарат беру қағидаларын, осындай ақпараттың құрамы мен мазмұнына қойылатын талаптарды, оны жариялау және мүдделі тұлғаларға беру тәртібін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қалдықтардың нормативтерін белгілеу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Рахимов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белдеулерде орналасқан ормандарды пайдалану, күзету, қорғау, молықтыру ерекшеліктерін белгілеу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қондырғыларын пайдалану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А.Ә.Пірімқұлов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саласындағы мемлекеттік орган қабылдаған жер қойнауын пайдалану жөніндегі операциялардың салдарын жою бойынша міндеттемелерді орындауды қамтамасыз етулерді ұсыну және есепке алу қағидаларын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саласындағы банктік салымның кепіл шартын жасасу қағидаларын және банктік салымның кепіл шартының үлгілік нысанын бекіту туралы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