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bbd6" w14:textId="183b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Кірістіліктің тәуекелсіз қисығын құру және мемлекеттік бағалы қағаздарды халықаралық индекстерге енгізу жөніндегі іс-қимыл жоспарын іске асыру жөнінде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9 шілдедегі № 120-ө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Республикасының 1995 жылғы 18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Кірістіліктің тәуекелсіз қисығын құру және мемлекеттік бағалы қағаздарды халықаралық индекстерге енгізу жөніндегі іс-қимыл жоспарын іске асыру жөніндегі кеңес (бұдан әрі –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Кеңес туралы ереже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Кірістіліктің тәуекелсіз қисығын құру және мемлекеттік бағалы қағаздарды халықаралық индекстерге енгізу жөніндегі іс-қимыл жоспарын іске асыру жөніндегі кеңестің құрамы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төраға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қарыз алу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 төрағасының орынбасары (келісу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 9 шілдедегі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120 өкімімен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Кірістіліктің тәуекелсіз қисығын құру және мемлекеттік бағалы қағаздарды халықаралық индекстерге енгізу жөніндегі іс-қимыл жоспарын іске асыру жөніндегі кеңес туралы ереже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Кірістіліктің тәуекелсіз қисығын құру және мемлекеттік бағалы қағаздарды халықаралық индекстерге енгізу жөніндегі іс-қимыл жоспарын іске асыру жөніндегі кеңес (бұдан әрі – Кеңес) Қазақстан Республикасының Үкіметі жанындағы консультациялық-кеңесші орган болып табылады.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Конституциясын, Қазақстан Республикасының заңдарын, Қазақстан Республикасы Президентінің және Үкіметінің актілерін және Қазақстан Республикасының өзге де нормативтік құқықтық актілерін, сондай-ақ осы Ережені басшылыққа 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министрлігі Кеңестің жұмыс органы болып табылады.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Кеңестің отырыстары қажеттілігіне қарай жылына кемінде бір рет өткізіледі және бейнеконференцбайланыс режимінде ұйымдастырылуы мүмкін.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негізгі міндеті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Кеңестің негізгі міндеті: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тәуекелсіз кірістілік қисығын құру;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бағалы қағаздарды халықаралық индекстерге енгізу;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ішкі және сыртқы нарықтарда мемлекеттік бағалы қағаздар шығару саясаты;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Ұлттық қорынан трансферттер мен мемлекеттік бағалы қағаздар шығарылымдарын ескере отырып, республикалық бюджет шығындарының болжамы бойынша ұсыныстар тұжырымдау болып табылады.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жұмысының ұйымдастырылуы мен тәртібі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Кеңес жұмысының ұйымдастырылуы мен тәртібі Қазақстан Республикасы Үкіметінің 1999 жылғы 16 наурыздағы № 247 қаулысымен бекітілген Қазақстан Республикасының Үкіметі жанындағы консультациялық-кеңесші органдар мен жұмыс топтарын құру тәртібі, қызметі мен таратылу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