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0526" w14:textId="de00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екінші деңгейдегі банктердің кепілдік саясатын, бағалау қызметін реттеуді және атқарушылық іс жүргізуді жетілдіру мәселелері бойынша өзгерістер мен толықтырулар енгізу туралы" 2021 жылғы 31 желтоқсандағы Қазақстан Республикасының Заңын іске асыру жөніндегі шаралар және "Қазақстан Республикасының Бюджет кодексіне өзгерістер мен толықтырулар енгізу туралы" 2020 жылғы 25 желтоқсандағы Қазақстан Республикасының Заңын іске асыру жөніндегі шаралар туралы" Қазақстан Республикасы Премьер-Министрінің 2021 жылғы 17 ақпандағы № 32-ө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28 ақпандағы № 38-ө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басқару, екінші деңгейдегі банктердің кепілдік саясатын, бағалау қызметін реттеуді және атқарушылық іс жүргізуді жетілдіру мәселелері бойынша өзгерістер мен толықтырулар енгізу туралы" 2021 жылғы 31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ай сайын, келесі айдың 10-күнінен кешіктірмей қабылданған шаралар туралы Қазақстан Республикасының Ұлттық экономика министрлігін хабардар етіп отырсын.</w:t>
      </w:r>
    </w:p>
    <w:bookmarkEnd w:id="3"/>
    <w:bookmarkStart w:name="z4" w:id="4"/>
    <w:p>
      <w:pPr>
        <w:spacing w:after="0"/>
        <w:ind w:left="0"/>
        <w:jc w:val="both"/>
      </w:pPr>
      <w:r>
        <w:rPr>
          <w:rFonts w:ascii="Times New Roman"/>
          <w:b w:val="false"/>
          <w:i w:val="false"/>
          <w:color w:val="000000"/>
          <w:sz w:val="28"/>
        </w:rPr>
        <w:t>
      3. Жергілікті атқарушы органдар тізбеге сәйкес тиісті құқықтық актілерді қабылдасын және ай сайын, келесі айдың 10-күнінен кешіктірмей қабылданған шаралар туралы Қазақстан Республикасының Ұлттық экономика министрлігін хабардар етіп отырсын.</w:t>
      </w:r>
    </w:p>
    <w:bookmarkEnd w:id="4"/>
    <w:bookmarkStart w:name="z5" w:id="5"/>
    <w:p>
      <w:pPr>
        <w:spacing w:after="0"/>
        <w:ind w:left="0"/>
        <w:jc w:val="both"/>
      </w:pPr>
      <w:r>
        <w:rPr>
          <w:rFonts w:ascii="Times New Roman"/>
          <w:b w:val="false"/>
          <w:i w:val="false"/>
          <w:color w:val="000000"/>
          <w:sz w:val="28"/>
        </w:rPr>
        <w:t>
      4. Қазақстан Республикасының Ұлттық экономика министрлігі тоқсанның қорытындысы бойынша ұсынылған ақпаратты жинақтасын және есепті тоқсаннан кейінгі айдың 20-ы күнінен кешіктірмей қабылданған шаралар туралы Қазақстан Республикасының Үкіметін хабардар етсін.</w:t>
      </w:r>
    </w:p>
    <w:bookmarkEnd w:id="5"/>
    <w:bookmarkStart w:name="z6" w:id="6"/>
    <w:p>
      <w:pPr>
        <w:spacing w:after="0"/>
        <w:ind w:left="0"/>
        <w:jc w:val="both"/>
      </w:pPr>
      <w:r>
        <w:rPr>
          <w:rFonts w:ascii="Times New Roman"/>
          <w:b w:val="false"/>
          <w:i w:val="false"/>
          <w:color w:val="000000"/>
          <w:sz w:val="28"/>
        </w:rPr>
        <w:t xml:space="preserve">
      5. "Қазақстан Республикасының Бюджет кодексіне өзгерістер мен толықтырулар енгізу туралы" 2020 жылғы 25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2021 жылғы 17 ақпандағы № 32-ө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6"/>
    <w:bookmarkStart w:name="z7" w:id="7"/>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Бюджет кодексіне өзгерістер мен толықтырулар енгізу туралы" 2020 жылғы 25 желтоқсандағы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реттік нөмірі 7-жол алып тасталсын.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2022 жылғы </w:t>
            </w:r>
            <w:r>
              <w:rPr>
                <w:rFonts w:ascii="Times New Roman"/>
                <w:b/>
                <w:i w:val="false"/>
                <w:color w:val="000000"/>
                <w:sz w:val="20"/>
              </w:rPr>
              <w:t>28</w:t>
            </w:r>
            <w:r>
              <w:rPr>
                <w:rFonts w:ascii="Times New Roman"/>
                <w:b w:val="false"/>
                <w:i w:val="false"/>
                <w:color w:val="000000"/>
                <w:sz w:val="20"/>
              </w:rPr>
              <w:t xml:space="preserve"> ақпандағы</w:t>
            </w:r>
            <w:r>
              <w:br/>
            </w:r>
            <w:r>
              <w:rPr>
                <w:rFonts w:ascii="Times New Roman"/>
                <w:b w:val="false"/>
                <w:i w:val="false"/>
                <w:color w:val="000000"/>
                <w:sz w:val="20"/>
              </w:rPr>
              <w:t>№ 38-ө өкімімен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басқару, екінші деңгейдегі банктердің кепілдік саясатын, бағалау қызметін реттеуді және атқарушылық іс жүргізуді жетілдіру мәселелері бойынша өзгерістер мен толықтырулар енгізу туралы" 2021 жылғы 31 желтоқсандағы Қазақстан Республикасының Заңын іске асыру мақсатында қабылдануы қажет құқықтық актілердің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Орындалуына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сапалы және уақтылы әзірленуі мен енгізілуіне жауапты тұлға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Ә.Х.Өтенов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 және республикалық бюджеттен қоса қаржыландыру бойынша есептілікті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Оразаев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нормаларды әзірлеу қағидаларын бекіту туралы" Қазақстан Республикасы Үкіметінің 2015 жылғы 18 наурыздағы № 146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Қазақстан Республикасы Үкіметінің 2015 жылғы 23 сәуірдегі № 267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 Қазақстан Республикасы Үкіметінің 2015 жылғы 25 желтоқсандағы № 1068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жобасын әзірлеу қағидаларын бекіту туралы" Қазақстан Республикасы Үкіметінің 2017 жылғы 24 тамыздағы № 502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Д.Е.Жанэлінов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Т.М.Савельева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"Арақтарға және айрықша арақтарға, күштілігі жоғары ликер-арақ бұйымдарына арналған ең төмен бөлшек сауда бағаларын белгілеу туралы" Қазақстан Республикасы Үкіметінің 2021 жылғы 31 наурыздағы № 187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сыртқы қарыздар және республикалық бюджеттен қоса қаржыландыру бойынша есептілікті ұсыну қағидаларын бекіту туралы" Қазақстан Республикасы Үкіметінің 2018 жылғы 20 сәуірдегі № 211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Ә.Х.Өтенов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 бағаны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А.К.Әмрин А.М.Баймағамбетов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ықпал ету үшін азық-түліктік астықты өткізу кезінде агроөнеркәсіптік кешен саласындағы ұлттық компания шеккен шығыстарды өтеуді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қарсы барлау қызметін жүзеге асыратын арнаулы мемлекеттік органдардың бюджеттік инвестицияларын жоспарлау және іске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М.О.Қалқабаев</w:t>
            </w:r>
          </w:p>
          <w:p>
            <w:pPr>
              <w:spacing w:after="20"/>
              <w:ind w:left="20"/>
              <w:jc w:val="both"/>
            </w:pPr>
            <w:r>
              <w:rPr>
                <w:rFonts w:ascii="Times New Roman"/>
                <w:b w:val="false"/>
                <w:i w:val="false"/>
                <w:color w:val="000000"/>
                <w:sz w:val="20"/>
              </w:rPr>
              <w:t>
Ә.Е. Әбдіқадыров</w:t>
            </w:r>
          </w:p>
          <w:p>
            <w:pPr>
              <w:spacing w:after="20"/>
              <w:ind w:left="20"/>
              <w:jc w:val="both"/>
            </w:pPr>
            <w:r>
              <w:rPr>
                <w:rFonts w:ascii="Times New Roman"/>
                <w:b w:val="false"/>
                <w:i w:val="false"/>
                <w:color w:val="000000"/>
                <w:sz w:val="20"/>
              </w:rPr>
              <w:t>
Т.М.Савельева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шығару (қоныстандыру), бұзу, баламен қарым-қатынас жасау тәртібі және баланың тұрғылықты жерін айқындау туралы атқарушылық құжаттарды орындау бойынша уәкілетті органдармен өзара іс-қимыл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жай-күйі туралы каржылық есептілікті жасау және ұсыну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бірыңғай жоспарын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Д.М.Кеңбейіл</w:t>
            </w:r>
          </w:p>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түсімдерді болжау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әкімдерінің жетекшілік ететін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А.Х.Әмірғалиев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түсімдерін бюджеттердің деңгейлері, Қазақстан Республикасы Ұлттық қорының қолма- қол ақшаны бақылау шоты мен жәбірленушілерге өтемақы қорының қолма-қол ақшасының бақылау шоты арасында бөлу кестесі" туралы Қазақстан Республикасы Қаржы министрінің 2014 жылғы 18 қыркүйектегі № 404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 жобаларын әзірлеу қағидаларын бекіту туралы" Қазақстан Республикасы Қаржы министрінің 2014 жылгы 31 қазандағы № 470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бюджеттік сыныптамасын жасау қағидаларын бекіту туралы" Қазақстан Республикасы Қаржы министрінің 2014 жылғы 14 қарашадағы № 494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Р.К.Сәкеев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карау және іріктеу қашдаларын бекіту туралы" Қазакстан Республикасы Қаржы министрінің 2015 жылғы 25 ақпандағы № 126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өндірудің технологиялық желілерін есепке алудың бақылау аспаптарымен жарақтандыру, олардың жұмыс істеу және есепке алынуын жүзеге асыру қағидаларын бекіту туралы" Қазақстан Республикасы Қаржы министрінің 2015 жылғы 29 қыркүйектегі № 498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өндірудің технологиялық желілерін есепке алудың бақылау аспаптарымен жарақтандыру, олардың жұмыс істеу және есепке алынуын жүзеге асыру қағидаларын бекіту туралы" Қазақстан Республикасы Қаржы министрінің 2015 жылғы 29 қыркүйектегі № 498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"Ақпараттандырудың сервистік моделін іске асыру қағидаларын бекіту туралы" Қазақстан Республикасы Инвестициялар және даму министрінің міндетін атқарушының 2016 жылғы 28 қаңтардағы № 129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мониторинг жүргізу нүсқаулығын бекіту туралы" Қазақстан Республикасы Қаржы министрінің 2016 жылғы 30 қарашадағы № 629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қызметіне салалық (ведомстволық) функңионалдық шолу жүргізу жөніндегі әдістемені бекіту туралы" Қазақстан Республикасы Үлттық экономика министрінің 2017 жылғы 27 ақпандағы № 84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жоспарлау және бюджеттерді атқару сатыларында азаматтық бюджетті жасау мен ұсыну кағидаларын бекіту туралы" Қазақстан Республикасы Қаржы министрінің 2018 жылғы 9 қаңтардағы № 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Д.Е.Жанэлінов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 шығыстарының лимиттерін айқындау қағидаларын бекіту туралы" Қазақстан Республикасы Қаржы министрінің 2018 жылғы 8 ақпандағы № 140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карыздар тарту есебінен іске асырылатын институционалдык жобаларды жоспарлау және іске асыру қағидаларын бекіту туралы" Қазақстан Республикасы Қаржы министрінің 2018 жылғы 23 ақпандағы № 287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"Бағалаушылар палатасы және оның мүшелерінің қызметі туралы ақпарат нысанын бекіту туралы" Қазақстан Республикасы Қаржы министрінің 2018 жылғы 26 сәуірдегі № 488 </w:t>
            </w:r>
            <w:r>
              <w:rPr>
                <w:rFonts w:ascii="Times New Roman"/>
                <w:b w:val="false"/>
                <w:i w:val="false"/>
                <w:color w:val="000000"/>
                <w:sz w:val="20"/>
              </w:rPr>
              <w:t>бұйрығына</w:t>
            </w:r>
            <w:r>
              <w:rPr>
                <w:rFonts w:ascii="Times New Roman"/>
                <w:b w:val="false"/>
                <w:i w:val="false"/>
                <w:color w:val="000000"/>
                <w:sz w:val="20"/>
              </w:rPr>
              <w:t xml:space="preserve"> өзгеріс пен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"Бағалаушылар палатасы мүшелерінің, сарапшылық кеңес мүшелерінің тізілімдерін нысандарын және оларды жүргізу қағидаларын бекіту туралы" Қазақстан Республикасы Қаржы министрінің 2018 жылғы 3 мамырдағы № 502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әкімшісінің болжамды шоғырландырылған қаржылық есептілігін жасау қағидаларын бекіту туралы" Қазақстан Республикасы Премьер- Министрінің бірінші орынбасары - Қазақстан Республикасы Қаржы министрінің 2019 жылғы 27 мамырдағы № 492 </w:t>
            </w:r>
            <w:r>
              <w:rPr>
                <w:rFonts w:ascii="Times New Roman"/>
                <w:b w:val="false"/>
                <w:i w:val="false"/>
                <w:color w:val="000000"/>
                <w:sz w:val="20"/>
              </w:rPr>
              <w:t>бұйрығына</w:t>
            </w:r>
            <w:r>
              <w:rPr>
                <w:rFonts w:ascii="Times New Roman"/>
                <w:b w:val="false"/>
                <w:i w:val="false"/>
                <w:color w:val="000000"/>
                <w:sz w:val="20"/>
              </w:rPr>
              <w:t xml:space="preserve"> өзгеріс пен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бес жылдық кезеңге арналған әлеуметтік-экономикалық даму көрсеткіштерін қалыптастыру үшін бюджеттік параметрлерді және Қазақстан Республикасының Ұлттық қорын болжау әдістемесін бекіту туралы" Қазақстан Республикасы Ұлттық экономика министрінің 2021 жылғы 2 маусымдағы № 154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бюджет комиссиясын құру туралы" орталық мемлекеттік органдардың бірінші басшыларының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бірінші басшыларының жетекшілік ететін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ауданның (облыстық маңызы бар қаланың) бюджет комиссиясы туралы ережені бекіту туралы" облыстар, республикалық маңызы бар қалалар, астана, аудандар (облыстық маңызы бар қалалар) әкімдіктерінің қаулыларына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аудан (облыстық маңызы бар қала)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аудандар (облыстық маңызы бар қалалар) әкімдерінің жетекшілік ететін орынбасарлары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