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68b0" w14:textId="b2a6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10 наурыздағы № 49-ө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"Кәсіпкерлік қызметті реттеу мәселелері жөніндегі ведомствоаралық комиссия туралы" Қазақстан Республикасы Премьер-Министрінің 2018 жылғы 16 қарашадағы № 146-ө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Кәсіпкерлік қызметті реттеу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мемлекеттік органдардың қолданыстағы реттегіш құралдарды және (немесе) талаптарды қайта қарау бойынша жоспарларын орындамауы туралы ақпаратты қарау қорытындысы;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кәсіпкерлік субъектілеріне қатысты жаңа реттегіш құрал және (немесе) талап енгізілгені, реттеу қатаңдатылғаны туралы реттеушілік әсерді талдау нәтижелерін қарау қорытындысы бойынша ұсыныстар мен ұсынымдар әзірлеу болып табылады.".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