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277ad" w14:textId="1e277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баланың құқықтарын қорғау, білім беру, ақпарат және ақпараттандыру мәселелері бойынша өзгерістер мен толықтырулар енгізу туралы" 2022 жылғы 3 мамырдағы Қазақстан Республикасының Заңын іске асыру жөніндегі шаралар туралы</w:t>
      </w:r>
    </w:p>
    <w:p>
      <w:pPr>
        <w:spacing w:after="0"/>
        <w:ind w:left="0"/>
        <w:jc w:val="both"/>
      </w:pPr>
      <w:r>
        <w:rPr>
          <w:rFonts w:ascii="Times New Roman"/>
          <w:b w:val="false"/>
          <w:i w:val="false"/>
          <w:color w:val="000000"/>
          <w:sz w:val="28"/>
        </w:rPr>
        <w:t>Қазақстан Республикасы Премьер-Министрінің 2022 жылғы 16 шілдедегі № 113-ө өкімі.</w:t>
      </w:r>
    </w:p>
    <w:p>
      <w:pPr>
        <w:spacing w:after="0"/>
        <w:ind w:left="0"/>
        <w:jc w:val="both"/>
      </w:pPr>
      <w:bookmarkStart w:name="z1" w:id="0"/>
      <w:r>
        <w:rPr>
          <w:rFonts w:ascii="Times New Roman"/>
          <w:b w:val="false"/>
          <w:i w:val="false"/>
          <w:color w:val="000000"/>
          <w:sz w:val="28"/>
        </w:rPr>
        <w:t xml:space="preserve">
      1. Қоса беріліп отырған "Қазақстан Республикасының кейбір заңнамалық актілеріне баланың құқықтарын қорғау, білім беру, ақпарат және  ақпараттандыру  мәселелері бойынша өзгерістер мен толықтырулар енгізу туралы" 2022 жылғы 3 мамырдағы Қазақстан Республикасының Заңын (бұдан әрі – Заң) іске асыру мақсатында қабылдануы қажет құқықтық актілердің </w:t>
      </w:r>
      <w:r>
        <w:rPr>
          <w:rFonts w:ascii="Times New Roman"/>
          <w:b w:val="false"/>
          <w:i w:val="false"/>
          <w:color w:val="000000"/>
          <w:sz w:val="28"/>
        </w:rPr>
        <w:t>тізбесі</w:t>
      </w:r>
      <w:r>
        <w:rPr>
          <w:rFonts w:ascii="Times New Roman"/>
          <w:b w:val="false"/>
          <w:i w:val="false"/>
          <w:color w:val="000000"/>
          <w:sz w:val="28"/>
        </w:rPr>
        <w:t xml:space="preserve"> (бұдан әрі – тізбе) бекітілсін.</w:t>
      </w:r>
    </w:p>
    <w:bookmarkEnd w:id="0"/>
    <w:bookmarkStart w:name="z2" w:id="1"/>
    <w:p>
      <w:pPr>
        <w:spacing w:after="0"/>
        <w:ind w:left="0"/>
        <w:jc w:val="both"/>
      </w:pPr>
      <w:r>
        <w:rPr>
          <w:rFonts w:ascii="Times New Roman"/>
          <w:b w:val="false"/>
          <w:i w:val="false"/>
          <w:color w:val="000000"/>
          <w:sz w:val="28"/>
        </w:rPr>
        <w:t>
      2. Қазақстан Республикасының мемлекеттік органдары:</w:t>
      </w:r>
    </w:p>
    <w:bookmarkEnd w:id="1"/>
    <w:bookmarkStart w:name="z3" w:id="2"/>
    <w:p>
      <w:pPr>
        <w:spacing w:after="0"/>
        <w:ind w:left="0"/>
        <w:jc w:val="both"/>
      </w:pPr>
      <w:r>
        <w:rPr>
          <w:rFonts w:ascii="Times New Roman"/>
          <w:b w:val="false"/>
          <w:i w:val="false"/>
          <w:color w:val="000000"/>
          <w:sz w:val="28"/>
        </w:rPr>
        <w:t>
      1) тізбеге сәйкес құқықтық актілердің жобаларын әзірлесін және белгіленген тәртіппен Қазақстан Республикасының Үкіметіне бекітуге енгізсін;</w:t>
      </w:r>
    </w:p>
    <w:bookmarkEnd w:id="2"/>
    <w:bookmarkStart w:name="z4" w:id="3"/>
    <w:p>
      <w:pPr>
        <w:spacing w:after="0"/>
        <w:ind w:left="0"/>
        <w:jc w:val="both"/>
      </w:pPr>
      <w:r>
        <w:rPr>
          <w:rFonts w:ascii="Times New Roman"/>
          <w:b w:val="false"/>
          <w:i w:val="false"/>
          <w:color w:val="000000"/>
          <w:sz w:val="28"/>
        </w:rPr>
        <w:t>
      2) тізбеге сәйкес тиісті ведомстволық актілерді қабылдасын;</w:t>
      </w:r>
    </w:p>
    <w:bookmarkEnd w:id="3"/>
    <w:bookmarkStart w:name="z5" w:id="4"/>
    <w:p>
      <w:pPr>
        <w:spacing w:after="0"/>
        <w:ind w:left="0"/>
        <w:jc w:val="both"/>
      </w:pPr>
      <w:r>
        <w:rPr>
          <w:rFonts w:ascii="Times New Roman"/>
          <w:b w:val="false"/>
          <w:i w:val="false"/>
          <w:color w:val="000000"/>
          <w:sz w:val="28"/>
        </w:rPr>
        <w:t>
      3) ай сайын, 30-ы күнінен кешіктірмей тізбеге сәйкес құқықтық актілерді әзірлеу және қабылдау туралы ақпаратты өздерінің интернет-ресурстарында орналастырып тұрсын.</w:t>
      </w:r>
    </w:p>
    <w:bookmarkEnd w:id="4"/>
    <w:bookmarkStart w:name="z6" w:id="5"/>
    <w:p>
      <w:pPr>
        <w:spacing w:after="0"/>
        <w:ind w:left="0"/>
        <w:jc w:val="both"/>
      </w:pPr>
      <w:r>
        <w:rPr>
          <w:rFonts w:ascii="Times New Roman"/>
          <w:b w:val="false"/>
          <w:i w:val="false"/>
          <w:color w:val="000000"/>
          <w:sz w:val="28"/>
        </w:rPr>
        <w:t>
      3. Қазақстан Республикасының Әділет министрлігі көрсетілген Заңды іске асыру жөніндегі жиынтық ақпаратты талдап, жинақтап, айдың 5-і күнінен кешіктірмей интернет-ресурста орналастырып тұрсын.</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2022 жылғы 16 шілдедегі</w:t>
            </w:r>
            <w:r>
              <w:br/>
            </w:r>
            <w:r>
              <w:rPr>
                <w:rFonts w:ascii="Times New Roman"/>
                <w:b w:val="false"/>
                <w:i w:val="false"/>
                <w:color w:val="000000"/>
                <w:sz w:val="20"/>
              </w:rPr>
              <w:t>№ 113 өкімімен</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"Қазақстан Республикасының кейбір заңнамалық актілеріне баланың құқықтарын қорғау, білім беру, ақпарат және  ақпараттандыру  мәселелері   бойынша өзгерістер мен толықтырулар енгізу туралы" 2022 жылғы 3 мамырдағы Қазақстан Республикасының Заңын іске асыру мақсатында қабылдануы қажет құқықтық актілердің тізбесі</w:t>
      </w:r>
    </w:p>
    <w:bookmarkEnd w:id="6"/>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актінің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нысаны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ға жауапты мемлекеттік орган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актінің сапасына, уақтылы әзірленуі мен енгізілуіне жауапты тұлға</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Бiлiм және ғылым министрлігінің мәселелері" туралы Қазақстан Республикасы Үкіметінің 2004 жылғы 28 қазандағы №  1111 </w:t>
            </w:r>
            <w:r>
              <w:rPr>
                <w:rFonts w:ascii="Times New Roman"/>
                <w:b w:val="false"/>
                <w:i w:val="false"/>
                <w:color w:val="000000"/>
                <w:sz w:val="20"/>
              </w:rPr>
              <w:t>қаулысына</w:t>
            </w:r>
            <w:r>
              <w:rPr>
                <w:rFonts w:ascii="Times New Roman"/>
                <w:b w:val="false"/>
                <w:i w:val="false"/>
                <w:color w:val="000000"/>
                <w:sz w:val="20"/>
              </w:rPr>
              <w:t xml:space="preserve"> өзгеріс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шілде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басшысы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"Бакалавр" немесе "магистр" дәрежелері берілетін жоғары немесе жоғары оқу орнынан кейінгі білім алуға ақы төлеу үшін білім беру грантын беру ережелерін бекіту туралы" Қазақстан Республикасы Үкіметінің 2008 жылғы 23 қаңтардағы № 58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шілде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жетекшілік ететін вице-министр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ұйымдарында білім алушылардың жекелеген санаттарына мемлекеттік стипендиялар төлеу ережесін бекіту туралы" Қазақстан Республикасы Үкіметінің 2008 жылғы 7 ақпандағы № 116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шілде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жетекшілік ететін вице-министр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тұрғын үй қорынан тұрғын үйге немесе жеке тұрғын үй қорынан жергілікті атқарушы орган жалдаған тұрғын үйге мұқтаж Қазақстан Республикасының азаматтарын есепке қою қағидаларын бекіту туралы" Қазақстан Республикасы Үкіметінің 2012 жылғы 26 маусымдағы № 856 </w:t>
            </w:r>
            <w:r>
              <w:rPr>
                <w:rFonts w:ascii="Times New Roman"/>
                <w:b w:val="false"/>
                <w:i w:val="false"/>
                <w:color w:val="000000"/>
                <w:sz w:val="20"/>
              </w:rPr>
              <w:t>қаулысына</w:t>
            </w:r>
            <w:r>
              <w:rPr>
                <w:rFonts w:ascii="Times New Roman"/>
                <w:b w:val="false"/>
                <w:i w:val="false"/>
                <w:color w:val="000000"/>
                <w:sz w:val="20"/>
              </w:rPr>
              <w:t xml:space="preserve"> өзгеріс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шілде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жетекшілік ететін вице-министр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саласындағы лицензиарларды айқындау туралы" Қазақстан Республикасы Үкіметінің 2015 жылғы 21 қарашадағы № 934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шілде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жетекшілік ететін вице-министр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Ақпарат және қоғамдық даму министрлігінің кейбір мәселелері туралы" Қазақстан Республикасы Үкіметінің 2019 жылғы 26 наурыздағы № 142 </w:t>
            </w:r>
            <w:r>
              <w:rPr>
                <w:rFonts w:ascii="Times New Roman"/>
                <w:b w:val="false"/>
                <w:i w:val="false"/>
                <w:color w:val="000000"/>
                <w:sz w:val="20"/>
              </w:rPr>
              <w:t>қаулысына</w:t>
            </w:r>
            <w:r>
              <w:rPr>
                <w:rFonts w:ascii="Times New Roman"/>
                <w:b w:val="false"/>
                <w:i w:val="false"/>
                <w:color w:val="000000"/>
                <w:sz w:val="20"/>
              </w:rPr>
              <w:t xml:space="preserve">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шілде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жетекшілік ететін вице-министр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білім беру дерекқоры" ақпараттық жүйесін қалыптастыру, қолдап отыру, жүйелік-техникалық қызмет көрсету, интеграциялау және оның ақпараттық қауіпсіздігін қамтамасыз ету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жетекшілік ететін вице-министр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ақпараттандыру объектілеріне қойылатын ең төмен талаптарды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жетекшілік ететін вице-министр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жоғары және (немесе) жоғары оқу орнынан кейінгі білім беру ұйымдары іске асыратын білім беру бағдарламаларының тізілімдерін жүргізу қағидаларын, сондай-ақ білім беру бағдарламаларының тізілімдеріне енгізу және олардан алып тастау негіздерін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 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жетекшілік ететін вице-министрлер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білім беру ұйымдары педагогтерінің оқулықтар мен оқу-әдістемелік кешендерді таңдау қағидаларын бекіту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жетекшілік ететін вице-министр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Соңғы үш жылдағы жеңімпаздары мен жүлдегерлері (бірінші, екінші және үшінші дәрежелі дипломдармен марапатталған) жоғары білімнің білім беру бағдарламаларын іске асыратын білім беру ұйымдарына білім беру гранты беріле отырып қабылданатын, жалпы білім беретін пәндер бойынша халықаралық олимпиадалардың және орындаушылардың халықаралық конкурстарының, спорттық жарыстардың тізбесін  және оларды іріктеу өлшемшарттарын  бекіту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жетекшілік ететін вице-министр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Жеңімпаздары, жүлдегерлері және оларды дайындаған педагогтер бюджет қаражаты есебінен біржолғы сыйақымен көтермеленетін жалпы білім беретін пәндер бойынша халықаралық олимпиадалардың тізбесін бекіту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жетекшілік ететін вице-министр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білім беретін пәндер бойынша халықаралық олимпиадалардың жеңімпаздары мен жүлдегерлеріне, оларды дайындаған педагогтерге біржолғы сыйақы төлеу қағидаларын, сондай-ақ оның мөлшерін бекіту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жетекшілік ететін вице-министр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министрінің кейбір бұйрықтарының күші жойылды деп тану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жетекшілік ететін вице-министр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 білім беру ұйымдарындағы психологиялық қызметтің жұмыс істеу қағидаларын бекіту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жетекшілік ететін вице-министр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Баланы жәбірлеудің (буллингтің) профилактикасы қағидаларын бекіту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жетекшілік ететін вице-министр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қызметкерлердің  кәсіптік мінез-құлық әдебі нормаларын бекіту туралы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жетекшілік ететін вице-министр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Телекоммуникациялар желілерінде Қазақстан Республикасы заңнамасының талаптарын сақтау мәселелері бойынша мемлекеттік органдардың өзара іс-қимыл жасау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жетекшілік ететін вице-министр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 тобын құру, сондай-ақ балаға қатысты кибербуллинг фактілері бойынша өтінішті қарау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жетекшілік ететін вице-министр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онлайн-платформалардың және (немесе) лездік хабарлар алмасу сервистерінің бұқаралық ақпарат құралдары саласындағы уәкілетті органмен өзара іс-қимылды жүзеге асыратын заңды өкілдерінің тізілімін жүргізу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жетекшілік ететін вице-министр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Интернет-ресурсқа қолжетімділікті қалпына келтіру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жетекшілік ететін вице-министр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 үшін жалпы білім беретін пәндер циклінің немесе модулінің үлгілік оқу бағдарламаларын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жетекшілік ететін вице-министр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"Оқу-әдістемелік және ғылыми-әдістемелік жұмысты ұйымдастыру және жүзеге асыру қағидаларын бекіту туралы" Қазақстан Республикасы Білім және ғылым министрінің 2007 жылғы 29 қарашадағы № 583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 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жетекшілік ететін вице -министрлер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"Оқытудың кредиттік технологиясы бойынша оқу процесін ұйымдастыру қағидаларын бекіту туралы" Қазақстан Республикасы Білім және ғылым министрінің 2011 жылғы 20 сәуірдегі № 152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жетекшілік ететін вице-министр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білім беретін пәндер бойынша республикалық және халықаралық олимпиадалар мен ғылыми жобалар конкурстарының (ғылыми жарыстардың), орындаушылар конкурстарының, кәсіби шеберлік конкурстарының және спорттық жарыстардың тізбесін бекіту туралы" Қазақстан Республикасы Білім және ғылым министрінің 2011 жылғы 7 желтоқсандағы № 514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жетекшілік ететін вице-министр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және (немесе) лицензияға қосымшаны алуға және қайта ресімдеуге арналған өтініштердің нысандарын, лицензиялардың және (немесе) лицензияларға қосымшалардың нысандарын бекіту туралы" Қазақстан Республикасы Ұлттық экономика министрінің 2015 жылғы 6 қаңтардағы № 3 бұйрығына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жетекшілік ететін вице-министр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"Патронаттық тәрбие туралы ережені бекіту туралы" Қазақстан Республикасы Білім және ғылым министрінің 2015 жылғы 16 қаңтардағы  № 14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жетекшілік ететін вице-министр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ұйымдарына қашықтан оқытуды ұсыну бойынша қойылатын талаптарды және қашықтан оқыту бойынша оқу процесін ұйымдастыру қағидаларын бекіту туралы" Қазақстан Республикасы Білім және ғылым министрінің 2015 жылғы 20 наурыздағы № 137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жетекшілік ететін вице-министр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 әлеуметтік қорғау саласында арнаулы әлеуметтік қызметтер көрсету стандарттарын бекіту туралы Қазақстан Республикасы Денсаулық сақтау және әлеуметтік даму министрінің 2015 жылғы 26 наурыздағы № 165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жетекшілік ететін вице-министр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қызметіне қойылатын біліктілік талаптарын және оларға сәйкестікті растайтын құжаттардың тізбесін бекіту туралы" Қазақстан Республикасының Білім және ғылым министрінің 2015 жылғы 17 маусымдағы № 391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жетекшілік ететін вице-министр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"Арнайы әлеуметтік қызметтер ұсынатын субъектінің меншік нысанына қарамастан әлеуметтік қызметкерлерге қойылатын біліктілік талаптарын және оларды аттестаттау қағидаларын бекіту туралы" Қазақстан Республикасы Білім және ғылым министрінің 2015 жылғы 21 тамыздағы № 538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жетекшілік ететін вице-министр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"Дуальды оқытуды ұйымдастыру қағидаларын бекіту туралы" Қазақстан Республикасы Білім және ғылым министрінің 2016 жылғы 21 қаңтардағы № 50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жетекшілік ететін вице-министр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"Телекоммуникациялар желілерінде Қазақстан Республикасы заңнамасының талаптарын сақтау мәселелері бойынша мемлекеттік органдардың өзара іс-қимыл жасасу қағидаларын бекіту туралы" Қазақстан Республикасы Инвестициялар және даму министрінің міндетін атқарушының 2016 жылғы 25 қаңтардағы № 60 </w:t>
            </w:r>
            <w:r>
              <w:rPr>
                <w:rFonts w:ascii="Times New Roman"/>
                <w:b w:val="false"/>
                <w:i w:val="false"/>
                <w:color w:val="000000"/>
                <w:sz w:val="20"/>
              </w:rPr>
              <w:t>бұйрығының</w:t>
            </w:r>
            <w:r>
              <w:rPr>
                <w:rFonts w:ascii="Times New Roman"/>
                <w:b w:val="false"/>
                <w:i w:val="false"/>
                <w:color w:val="000000"/>
                <w:sz w:val="20"/>
              </w:rPr>
              <w:t xml:space="preserve"> күші жойылды деп тану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жетекшілік ететін вице-министр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"Педагогтердің біліктілігін арттыру курстарын ұйымдастыру және жүргізу, сондай-ақ педагогтің қызметін курстан кейінгі қолдау қағидалары" Қазақстан Республикасы Білім және ғылым министрінің 2016 жылғы 28 қаңтардағы № 95 </w:t>
            </w:r>
            <w:r>
              <w:rPr>
                <w:rFonts w:ascii="Times New Roman"/>
                <w:b w:val="false"/>
                <w:i w:val="false"/>
                <w:color w:val="000000"/>
                <w:sz w:val="20"/>
              </w:rPr>
              <w:t>бұйрығына</w:t>
            </w:r>
            <w:r>
              <w:rPr>
                <w:rFonts w:ascii="Times New Roman"/>
                <w:b w:val="false"/>
                <w:i w:val="false"/>
                <w:color w:val="000000"/>
                <w:sz w:val="20"/>
              </w:rPr>
              <w:t xml:space="preserve"> өзгеріс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жетекшілік ететін вице-министр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білім беру ұйымдарының білім алушылары мен тәрбиеленушілерін оқулықтармен және оқу-әдістемелік кешендермен қамтамасыз ету қағидаларын бекіту туралы" Қазақстан Республикасы Білім және ғылым министрінің 2016 жылғы 28 қаңтардағы № 91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жетекшілік ететін вице-министр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нарығының қажеттіліктерін ескере отырып, техникалық және кәсіптік, орта білімнен кейінгі, жоғары және жоғары оқу орнынан кейінгі білімі бар кадрларды даярлауға, жоғары және (немесе) жоғары оқу орнынан кейінгі білім беру ұйымдарының дайындық бөлімдеріне, сондай-ақ мектепке дейінгі тәрбиелеу мен оқытуға, орта білім беруге және қосымша білім беруге мемлекеттік білім беру тапсырысын орналастыру қағидаларын бекіту туралы" Қазақстан Республикасы Білім және ғылым министрінің 2016 жылғы 29 қаңтардағы № 122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жетекшілік ететін вице-министр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және кәсіптік, орта білімнен кейінгі білім беру ұйымдары үшін кәсіптік практиканы ұйымдастыру мен өткізу қағидаларын және практика базалары ретінде кәсіпорындарды (ұйымдарды) айқындау қағидаларын бекіту туралы" Қазақстан Республикасы Білім және ғылым министрінің 2016 жылғы 29 қаңтардағы № 107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жетекшілік ететін вице-министр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"Баланы қабылдайтын отбасы туралы ережені бекіту туралы" Қазақстан Республикасы Білім және ғылым министрінің 2016 жылғы 7  қазандағы № 597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жетекшілік ететін вице-министр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"Арнаулы әлеуметтік қызметтер көрсететін ұйымдар қызметінің қағидаларын бекіту туралы" Қазақстан Республикасы Еңбек және халықты әлеуметтік қорғау министрінің 2018 жылғы 29 тамыздағы № 379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жетекшілік ететін вице-министр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"Экстернат және сырттай оқу нысандарында оқытуға жол берілмейтін жоғары білімі бар кадрларды даярлау бағыттарының тізбесін бекіту туралы" Қазақстан Республикасы Білім және ғылым министрінің 2018 жылғы 2 қазандағы № 530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жетекшілік ететін вице-министр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және жоғары оқу орнынан кейінгі білімнің білім беру бағдарламаларын iске асыратын бiлiм беру ұйымдарына оқуға қабылдаудың үлгілік қағидаларын бекіту туралы" Қазақстан Республикасы Білім және ғылым министрінің 2018 жылғы 31 қазандағы № 600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жетекшілік ететін вице-министр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"Тиісті үлгідегі және түрдегі білім беру ұйымдары қызметінің үлгілік қағидаларын бекіту туралы" Қазақстан Республикасы Білім және ғылым министрінің 2018 жылғы 30 қазандағы № 595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жетекшілік ететін вице-министр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"Отбасы және балалар саласында мемлекеттік қызметтерді көрсету қағидаларын бекіту туралы" Қазақстан Республикасы Білім және ғылым министрінің 2020 жылғы 24 сәуірдегі № 158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жетекшілік ететін вице-министр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"Педагогтердің біліктілігін арттыру курстарының білім беру бағдарламаларын әзірлеу, келісу және бекіту туралы" Қазақстан Республикасы Білім және ғылым министрінің 2020 жылғы 4 мамырдағы № 175 </w:t>
            </w:r>
            <w:r>
              <w:rPr>
                <w:rFonts w:ascii="Times New Roman"/>
                <w:b w:val="false"/>
                <w:i w:val="false"/>
                <w:color w:val="000000"/>
                <w:sz w:val="20"/>
              </w:rPr>
              <w:t>бұйрығына</w:t>
            </w:r>
            <w:r>
              <w:rPr>
                <w:rFonts w:ascii="Times New Roman"/>
                <w:b w:val="false"/>
                <w:i w:val="false"/>
                <w:color w:val="000000"/>
                <w:sz w:val="20"/>
              </w:rPr>
              <w:t xml:space="preserve"> өзгеріс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жетекшілік ететін вице-министр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 білім беру ұйымдарына арналған оқулықтардың, мектепке дейінгі ұйымдарға, орта білім беру ұйымдарына арналған оқу-әдістемелік кешендердің, оның ішінде электрондық нысандағы тізбесін бекіту туралы" Қазақстан Республикасы Білім және ғылым министрінің 2020 жылғы 22 мамырдағы № 216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жетекшілік ететін вице-министр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қызметімен айналысуға лицензия беру" мемлекеттік қызметін көрсету Қағидаларын бекіту туралы Қазақстан Республикасы Білім және ғылым министрінің 2020 жылғы 17 тамыздағы   № 351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жетекшілік ететін вице-министр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ұйымдары желісінің мемлекеттік нормативін бекіту туралы" Қазақстан Республикасы Денсаулық сақтау министрінің м.а. 2020 жылғы 15 қазандағы № ҚР ДСМ - 133/2020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жетекшілік ететін вице-министр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ұйымдарында психологиялық қызметтің жұмыс істеу қағидаларын бекіту туралы" облыстар, республикалық маңызы бар қалалар, астана әкімдіктерінің қаулыларының  күші жойылды деп тану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әкімдігінің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республикалық маңызы бар қалалар, Астана әкімдерінің жетекшілік ететін  орынбасарлары</w:t>
            </w:r>
          </w:p>
        </w:tc>
      </w:tr>
    </w:tbl>
    <w:p>
      <w:pPr>
        <w:spacing w:after="0"/>
        <w:ind w:left="0"/>
        <w:jc w:val="left"/>
      </w:pPr>
      <w:r>
        <w:br/>
      </w:r>
      <w:r>
        <w:rPr>
          <w:rFonts w:ascii="Times New Roman"/>
          <w:b w:val="false"/>
          <w:i w:val="false"/>
          <w:color w:val="000000"/>
          <w:sz w:val="28"/>
        </w:rPr>
        <w:t>
</w:t>
      </w:r>
    </w:p>
    <w:bookmarkStart w:name="z9" w:id="7"/>
    <w:p>
      <w:pPr>
        <w:spacing w:after="0"/>
        <w:ind w:left="0"/>
        <w:jc w:val="both"/>
      </w:pPr>
      <w:r>
        <w:rPr>
          <w:rFonts w:ascii="Times New Roman"/>
          <w:b w:val="false"/>
          <w:i w:val="false"/>
          <w:color w:val="000000"/>
          <w:sz w:val="28"/>
        </w:rPr>
        <w:t>
      Ескертпе: аббревиатуралардың толық жазылуы:</w:t>
      </w:r>
    </w:p>
    <w:bookmarkEnd w:id="7"/>
    <w:p>
      <w:pPr>
        <w:spacing w:after="0"/>
        <w:ind w:left="0"/>
        <w:jc w:val="both"/>
      </w:pPr>
      <w:r>
        <w:rPr>
          <w:rFonts w:ascii="Times New Roman"/>
          <w:b w:val="false"/>
          <w:i w:val="false"/>
          <w:color w:val="000000"/>
          <w:sz w:val="28"/>
        </w:rPr>
        <w:t>
      АҚДМ – Қазақстан Республикасының ақпарат және қоғамдық даму министрлігі;</w:t>
      </w:r>
    </w:p>
    <w:p>
      <w:pPr>
        <w:spacing w:after="0"/>
        <w:ind w:left="0"/>
        <w:jc w:val="both"/>
      </w:pPr>
      <w:r>
        <w:rPr>
          <w:rFonts w:ascii="Times New Roman"/>
          <w:b w:val="false"/>
          <w:i w:val="false"/>
          <w:color w:val="000000"/>
          <w:sz w:val="28"/>
        </w:rPr>
        <w:t>
      ҒЖБМ – Қазақстан Республикасының Ғылым және жоғары білім министрлігі;</w:t>
      </w:r>
    </w:p>
    <w:p>
      <w:pPr>
        <w:spacing w:after="0"/>
        <w:ind w:left="0"/>
        <w:jc w:val="both"/>
      </w:pPr>
      <w:r>
        <w:rPr>
          <w:rFonts w:ascii="Times New Roman"/>
          <w:b w:val="false"/>
          <w:i w:val="false"/>
          <w:color w:val="000000"/>
          <w:sz w:val="28"/>
        </w:rPr>
        <w:t>
      ДСМ – Қазақстан Республикасының Денсаулық сақтау министрлігі;</w:t>
      </w:r>
    </w:p>
    <w:p>
      <w:pPr>
        <w:spacing w:after="0"/>
        <w:ind w:left="0"/>
        <w:jc w:val="both"/>
      </w:pPr>
      <w:r>
        <w:rPr>
          <w:rFonts w:ascii="Times New Roman"/>
          <w:b w:val="false"/>
          <w:i w:val="false"/>
          <w:color w:val="000000"/>
          <w:sz w:val="28"/>
        </w:rPr>
        <w:t>
      Еңбекмині – Қазақстан Республикасының Еңбек және халықты әлеуметтік қорғау министрлігі;</w:t>
      </w:r>
    </w:p>
    <w:p>
      <w:pPr>
        <w:spacing w:after="0"/>
        <w:ind w:left="0"/>
        <w:jc w:val="both"/>
      </w:pPr>
      <w:r>
        <w:rPr>
          <w:rFonts w:ascii="Times New Roman"/>
          <w:b w:val="false"/>
          <w:i w:val="false"/>
          <w:color w:val="000000"/>
          <w:sz w:val="28"/>
        </w:rPr>
        <w:t>
      ЖАО – жергілікті атқарушы органдар;</w:t>
      </w:r>
    </w:p>
    <w:p>
      <w:pPr>
        <w:spacing w:after="0"/>
        <w:ind w:left="0"/>
        <w:jc w:val="both"/>
      </w:pPr>
      <w:r>
        <w:rPr>
          <w:rFonts w:ascii="Times New Roman"/>
          <w:b w:val="false"/>
          <w:i w:val="false"/>
          <w:color w:val="000000"/>
          <w:sz w:val="28"/>
        </w:rPr>
        <w:t>
      ОМ – Қазақстан Республикасының Оқу-ағарту министрлігі;</w:t>
      </w:r>
    </w:p>
    <w:p>
      <w:pPr>
        <w:spacing w:after="0"/>
        <w:ind w:left="0"/>
        <w:jc w:val="both"/>
      </w:pPr>
      <w:r>
        <w:rPr>
          <w:rFonts w:ascii="Times New Roman"/>
          <w:b w:val="false"/>
          <w:i w:val="false"/>
          <w:color w:val="000000"/>
          <w:sz w:val="28"/>
        </w:rPr>
        <w:t>
      ҰЭМ – Қазақстан Республикасының Ұлттық экономика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