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4cbf" w14:textId="d2f4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Адам құқықтары жөніндегі уәкіл туралы" 2022 жылғы 5 қарашадағы Қазақстан Республикасының Конституциялық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7 желтоқсандағы № 194-ө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Республикасындағы Адам құқықтары жөніндегі уәкіл туралы" 2022 жылғы 5 қарашадағы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тізбесі (бұдан әрі – тізбе) бекітілсін.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құқықтары жөніндегі ұлттық орталық (келісу бойынша):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Конституциялық заңды іске асыру жөніндегі жиынтық ақпаратты талдасын, қорытындыласын және есепті тоқсаннан кейінгі айдың 5-күнінен кешіктірмей жалпыға қолжетімді мемлекеттік ақпараттандыру объектісінде орналастырсын.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Адам құқықтары жөніндегі уәкіл туралы" 2022 жылғы 5 қарашадағы Қазақстан Республикасының Конституциялық заңын іске асыру мақсатында қабылдануы қажет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актілердің сапалы, уақтылы әзірленуі мен енгізілуіне жауапты адам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"Адам құқықтары жөніндегі  ұлттық орталық құру туралы" Қазақстан Республикасы Президентінің 2002 жылғы 10 желтоқсандағы № 992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"Ұлттық алдын алу тетігінің қатысушыларынан құралатын топтардың алдын ала болу қағидаларын бекіту туралы" Қазақстан Республикасы Үкіметінің 2014 жылғы 26 наурыздағы № 266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"Ұлттық алдын алу тетiгi қатысушыларының алдын ала болу бойынша шығыстарын өтеу қағидаларын бекіту туралы" Қазақстан Республикасы Үкіметінің 2014 жылғы 2 сәуірдегі № 301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 қарау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 жанындағы Үйлестіру кеңесі туралы ережені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 жанындағы сараптама кеңесі туралы ережені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превентивтік тетікке қатысушыларды іріктеу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бару үшін ұлттық превентивтік тетікке қатысушылардан топтар қалыптастыру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бару жөніндегі әдістемелік ұсынымдарды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рәмізі мен туының ережесі мен сипаттамасын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баяндамаларын дайындау және тарату тәртібін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 өкілдерінің функционалдық міндеттерін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 жөніндегі Ұлттық орталық пен оның өкілдіктерінің құрылымын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кейбір өкімдерінің күші жойылды деп тану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уәкілдің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АҚҰО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АҚҰО – Адам құқықтары жөніндегі ұлттық орталық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