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f7171" w14:textId="a6f71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жол жүрісін ұйымдастыру мәселелері бойынша өзгерістер мен толықтырулар енгізу туралы" 2023 жылғы 29 маусымдағы Қазақстан Республикасының Заңын іске асыру жөніндегі шаралар туралы" Қазақстан Республикасы Премьер-Министрінің 2023 жылғы 8 тамыздағы №122-ө өкіміне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2023 жылғы 14 қарашадағы № 180-ө өкімі.</w:t>
      </w:r>
    </w:p>
    <w:p>
      <w:pPr>
        <w:spacing w:after="0"/>
        <w:ind w:left="0"/>
        <w:jc w:val="both"/>
      </w:pPr>
      <w:bookmarkStart w:name="z0" w:id="0"/>
      <w:r>
        <w:rPr>
          <w:rFonts w:ascii="Times New Roman"/>
          <w:b w:val="false"/>
          <w:i w:val="false"/>
          <w:color w:val="000000"/>
          <w:sz w:val="28"/>
        </w:rPr>
        <w:t xml:space="preserve">
      "Қазақстан Республикасының кейбір заңнамалық актілеріне жол жүрісін ұйымдастыру мәселелері бойынша өзгерістер мен толықтырулар енгізу туралы" 2023 жылғы 29 маусымдағы Қазақстан Республикасының Заңын іске асыру жөніндегі шаралар туралы" Қазақстан Республикасы Премьер-Министрінің 2023 жылғы 8 тамыздағы № 122-ө </w:t>
      </w:r>
      <w:r>
        <w:rPr>
          <w:rFonts w:ascii="Times New Roman"/>
          <w:b w:val="false"/>
          <w:i w:val="false"/>
          <w:color w:val="000000"/>
          <w:sz w:val="28"/>
        </w:rPr>
        <w:t>өкіміне</w:t>
      </w:r>
      <w:r>
        <w:rPr>
          <w:rFonts w:ascii="Times New Roman"/>
          <w:b w:val="false"/>
          <w:i w:val="false"/>
          <w:color w:val="000000"/>
          <w:sz w:val="28"/>
        </w:rPr>
        <w:t xml:space="preserve"> мынадай өзгерістер енгізілсін:</w:t>
      </w:r>
    </w:p>
    <w:bookmarkEnd w:id="0"/>
    <w:bookmarkStart w:name="z1" w:id="1"/>
    <w:p>
      <w:pPr>
        <w:spacing w:after="0"/>
        <w:ind w:left="0"/>
        <w:jc w:val="both"/>
      </w:pPr>
      <w:r>
        <w:rPr>
          <w:rFonts w:ascii="Times New Roman"/>
          <w:b w:val="false"/>
          <w:i w:val="false"/>
          <w:color w:val="000000"/>
          <w:sz w:val="28"/>
        </w:rPr>
        <w:t xml:space="preserve">
      көрсетілген өкіммен бекітілген қабылдануы "Қазақстан Республикасының кейбір заңнамалық актілеріне жол жүрісін ұйымдастыру мәселелері бойынша өзгерістер мен толықтырулар енгізу туралы" Қазақстан Республикасының 2023 жылғы 29 маусымдағы Заңымен негізделген құқықтық актілердің </w:t>
      </w:r>
      <w:r>
        <w:rPr>
          <w:rFonts w:ascii="Times New Roman"/>
          <w:b w:val="false"/>
          <w:i w:val="false"/>
          <w:color w:val="000000"/>
          <w:sz w:val="28"/>
        </w:rPr>
        <w:t>тізбесінде</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реттік нөмірлері 1 және 2-жолдар мынадай редакцияда жазылсын: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министрлігіне ведомстволық бағыныстағы ұйымдардың кейбір мәселелері" туралы Қазақстан Республикасы Үкіметінің 1999 жылғы 17 ақпандағы № 134 қаулысына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қаулысы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 Лепеха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мәселелері" туралы Қазақстан Республикасы Үкіметінің 2005 жылғы 22 маусымдағы № 607 қаулысына толықтыру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қаулысы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 Лепеха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 w:id="3"/>
    <w:p>
      <w:pPr>
        <w:spacing w:after="0"/>
        <w:ind w:left="0"/>
        <w:jc w:val="both"/>
      </w:pPr>
      <w:r>
        <w:rPr>
          <w:rFonts w:ascii="Times New Roman"/>
          <w:b w:val="false"/>
          <w:i w:val="false"/>
          <w:color w:val="000000"/>
          <w:sz w:val="28"/>
        </w:rPr>
        <w:t>
      реттік нөмірі 5-жол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 республикалық мемлекеттік кәсіпорын көрсететін көлік құралын мемлекеттік тіркеу туралы куәліктерді, ұлттық жүргізуші куәліктерін және мемлекеттік тіркеу нөмірі белгілерін жеделдетілген тәртіппен беру бойынша көрсетілетін қызмет бағаларының прейскурантын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p>
            <w:pPr>
              <w:spacing w:after="20"/>
              <w:ind w:left="20"/>
              <w:jc w:val="both"/>
            </w:pPr>
            <w:r>
              <w:rPr>
                <w:rFonts w:ascii="Times New Roman"/>
                <w:b w:val="false"/>
                <w:i w:val="false"/>
                <w:color w:val="000000"/>
                <w:sz w:val="20"/>
              </w:rPr>
              <w:t>
БҚДА</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 Лепеха,</w:t>
            </w:r>
          </w:p>
          <w:p>
            <w:pPr>
              <w:spacing w:after="20"/>
              <w:ind w:left="20"/>
              <w:jc w:val="both"/>
            </w:pPr>
            <w:r>
              <w:rPr>
                <w:rFonts w:ascii="Times New Roman"/>
                <w:b w:val="false"/>
                <w:i w:val="false"/>
                <w:color w:val="000000"/>
                <w:sz w:val="20"/>
              </w:rPr>
              <w:t>
Б.Қ. Сәмбетов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