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3d6" w14:textId="13c9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Мәскеу қаласымен сауда-экономикалық, ғылыми-техникалық және мәдени ынтымақтастығы туралы үкiметаралық келiсiм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16 қазан 1992 ж. N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Мәскеу қаласымен сауда-экономикалық, 
ғылыми-техникалық және мәдени ынтымақтастығы туралы үкiметаралық 
келiсiмiн жүзеге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"Аңсат" Халықаралық биржалық сауда үйiнiң акционерлiк қоғамына  
"Берлин" мейманхана кешенiнiң құрылысын аяқтау мен одан әрi пайдалану 
жөнiндегi тапсырыс берушiнiң мiндетi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Меммүлiккомына "Аңсат" ХБСҮ АҚ-на 
аяқталмаған құрылыс бойынша республиканың мемлекеттiк меншiгiнiң 
үлесiне басшылық ету хұқын табыстау ұсынылсын.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