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54fa5" w14:textId="b154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Валюта туралы</w:t>
      </w:r>
    </w:p>
    <w:p>
      <w:pPr>
        <w:spacing w:after="0"/>
        <w:ind w:left="0"/>
        <w:jc w:val="both"/>
      </w:pPr>
      <w:r>
        <w:rPr>
          <w:rFonts w:ascii="Times New Roman"/>
          <w:b w:val="false"/>
          <w:i w:val="false"/>
          <w:color w:val="000000"/>
          <w:sz w:val="28"/>
        </w:rPr>
        <w:t>Қазақстан Республикасы Премьер-Министрiнiң өкiмi 24 маусым 1993 ж. N 252-ө</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Республикалық валюта қорына валюта қаржыларының түсуiн 
қамтамасыз ету мақсатында және Қазақстан Республикасы 
Президентiнiң "Экономиканы тұрақтандыру және нарықтық қайта
құрулар жүргiзу кезеңiнде Қазақстан Республикасының сыртқы
экономикалық қызметiн ұйымдастыру туралы" 1993 жылғы 25 қаңтардағы
N 585 Жарлығына, Қазақстан Республикасы Президентiнiң "1993 жылы
Қазақстан Республикасында валюта қорларын қалыптастыру туралы"
</w:t>
      </w:r>
      <w:r>
        <w:rPr>
          <w:rFonts w:ascii="Times New Roman"/>
          <w:b w:val="false"/>
          <w:i w:val="false"/>
          <w:color w:val="000000"/>
          <w:sz w:val="28"/>
        </w:rPr>
        <w:t>
</w:t>
      </w:r>
    </w:p>
    <w:p>
      <w:pPr>
        <w:spacing w:after="0"/>
        <w:ind w:left="0"/>
        <w:jc w:val="left"/>
      </w:pPr>
      <w:r>
        <w:rPr>
          <w:rFonts w:ascii="Times New Roman"/>
          <w:b w:val="false"/>
          <w:i w:val="false"/>
          <w:color w:val="000000"/>
          <w:sz w:val="28"/>
        </w:rPr>
        <w:t>
1993 жылғы 21 қаңтардағы N 1092 қаулысына сәйкес:
     Қазақстан Республикасының Қаржы министрлiгi баспабас 
алыс-берiс негiзiнде экспортқа берiлiп тұратын өнiмдерден аталған
қосымшадағы номенклатураға сәйкес еркiн айналымдағы валюта кеден
баж салығы төлеттiрiлуiн қамтамасыз етсiн.
     Премьер-министр
                                       Қазақстан Республикасы
                                        Премьер-министрiнiң 
                                     1993 жылғы 24 маусымдағы
                                       N 252 өкiмiне қосымша
            Баспабас алыс-берiс жасаған кезде шетелдiк
          валютада кеден баж салығы салынатын мемлекеттiк
                  маңызы бар өнiмдердiң тiзбесi
                             (Кесте)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