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f22b" w14:textId="edaf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Лицензиялық қызмет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10 шiлдедегi N 329</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Экономика министрлiгi, лицензиарлардың
назары Қазақстан Республикасы Премьер-Министрiнiң 1996 жылғы 13
мамырдағы N И-283 тапсырмасын орындау жөнiндегi тәртiптiң төмендiгiне
аударылсын.
</w:t>
      </w:r>
      <w:r>
        <w:br/>
      </w:r>
      <w:r>
        <w:rPr>
          <w:rFonts w:ascii="Times New Roman"/>
          <w:b w:val="false"/>
          <w:i w:val="false"/>
          <w:color w:val="000000"/>
          <w:sz w:val="28"/>
        </w:rPr>
        <w:t>
          2. Қазақстан Республикасының Экономика министрлiгi, Әдiлет
министрлiгi лицензиарлармен бiрлесiп Қазақстан Республикасы
Президентiнiң "Лицензиялау туралы" Заң күшi бар Жарлығына сәйкес
бiр ай мерзiм iшiнде лицензияланған қызмет түрiне қойылатын
бiлiктiлiк талабын Қазақстан Республикасы Үкiметiнiң бекiтуiне
енгiзсiн.
</w:t>
      </w:r>
      <w:r>
        <w:br/>
      </w:r>
      <w:r>
        <w:rPr>
          <w:rFonts w:ascii="Times New Roman"/>
          <w:b w:val="false"/>
          <w:i w:val="false"/>
          <w:color w:val="000000"/>
          <w:sz w:val="28"/>
        </w:rPr>
        <w:t>
          Белгiленген заң актiлерi мен халықаралық шарттар жағдайында
Қазақстан Республикасы Үкiметiнiң бекiтуiне басқа да нормативтiк
актiлер ұсынылады.
</w:t>
      </w:r>
      <w:r>
        <w:br/>
      </w:r>
      <w:r>
        <w:rPr>
          <w:rFonts w:ascii="Times New Roman"/>
          <w:b w:val="false"/>
          <w:i w:val="false"/>
          <w:color w:val="000000"/>
          <w:sz w:val="28"/>
        </w:rPr>
        <w:t>
          3. Қазақстан Республикасының Әдiлет министрлiгi Үкiмет
Аппаратының Экономикалық саясат, Қаржы, еңбек және ақша айналысы
бөлiмдерiмен бiрлесiп Үкiмет актiлерiн лицензиялау туралы заңға
сәйкес келтiрсiн.
</w:t>
      </w:r>
      <w:r>
        <w:br/>
      </w:r>
      <w:r>
        <w:rPr>
          <w:rFonts w:ascii="Times New Roman"/>
          <w:b w:val="false"/>
          <w:i w:val="false"/>
          <w:color w:val="000000"/>
          <w:sz w:val="28"/>
        </w:rPr>
        <w:t>
          4. Лицензиарларға лицензиялармен (патенттермен) бiрге
лицензиялық қызмет және iс-қимыл жүргiзуге уақытша рұқсат беруге
тыйым салынсын.
</w:t>
      </w:r>
      <w:r>
        <w:br/>
      </w:r>
      <w:r>
        <w:rPr>
          <w:rFonts w:ascii="Times New Roman"/>
          <w:b w:val="false"/>
          <w:i w:val="false"/>
          <w:color w:val="000000"/>
          <w:sz w:val="28"/>
        </w:rPr>
        <w:t>
          5. Министрлiктер, мемлекеттiк комитеттер және өзге де орталық
және жергiлiктi органдар Қазақстан Республикасы Үкiметiнiң қаулылары
мен Премьер-Министрiнiң өкiмдерiн және өздерiнiң  шешiмдерiн  дайындау
кезiнде қолданылып жүрген заңдарды қатаң басшылыққа алсын.
</w:t>
      </w:r>
      <w:r>
        <w:br/>
      </w:r>
      <w:r>
        <w:rPr>
          <w:rFonts w:ascii="Times New Roman"/>
          <w:b w:val="false"/>
          <w:i w:val="false"/>
          <w:color w:val="000000"/>
          <w:sz w:val="28"/>
        </w:rPr>
        <w:t>
          Қазақстан Республикасының Әдiлет министрлiгi, Қазақстан
Республикасының Үкiметi Аппаратының бөлiмдерi Қазақстан
Республикасының Үкiметiне республика министрлiктерiнiң, мемлекеттiк
комитеттерiнiң, өзге де орталық және атқарушы органдарының заңсыз
актiлерiнiң күшiн жою немесе толық немесе iшiнара тоқтату туралы
ұсыныс енгiзсiн.
</w:t>
      </w:r>
      <w:r>
        <w:br/>
      </w:r>
      <w:r>
        <w:rPr>
          <w:rFonts w:ascii="Times New Roman"/>
          <w:b w:val="false"/>
          <w:i w:val="false"/>
          <w:color w:val="000000"/>
          <w:sz w:val="28"/>
        </w:rPr>
        <w:t>
          6. Қазақстан Республикасының Әдiлет министрлiгi бiр ай мерзiм
</w:t>
      </w:r>
      <w:r>
        <w:rPr>
          <w:rFonts w:ascii="Times New Roman"/>
          <w:b w:val="false"/>
          <w:i w:val="false"/>
          <w:color w:val="000000"/>
          <w:sz w:val="28"/>
        </w:rPr>
        <w:t>
</w:t>
      </w:r>
    </w:p>
    <w:p>
      <w:pPr>
        <w:spacing w:after="0"/>
        <w:ind w:left="0"/>
        <w:jc w:val="left"/>
      </w:pPr>
      <w:r>
        <w:rPr>
          <w:rFonts w:ascii="Times New Roman"/>
          <w:b w:val="false"/>
          <w:i w:val="false"/>
          <w:color w:val="000000"/>
          <w:sz w:val="28"/>
        </w:rPr>
        <w:t>
iшiнде Қазақстан Республикасының Үкiметiне облыстар мен Алматы
қаласы әкiмдерiнiң лицензиялауға қатысты саласындағы құқықтарын
кеңейтуге байланысты қолданылып жүрген лицензиялау туралы заңдарды
өзгерту жөнiнде ұсыныс енгiзсiн.
     7. Осы өкiмнiң орындалуына бақылау жасау Қазақстан
Республикасының Үкiметi Аппаратының Экономикалық саясат бөлiмiне
жүктелсiн.
     Премьер-Министрдiң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