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2bc7" w14:textId="ed42b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Баку қаласындағы босқындар лагерiндегi босқындарға iзгiлiк көмегiн көрсету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 қараша N 499-ө</w:t>
      </w:r>
    </w:p>
    <w:p>
      <w:pPr>
        <w:spacing w:after="0"/>
        <w:ind w:left="0"/>
        <w:jc w:val="left"/>
      </w:pPr>
      <w:r>
        <w:rPr>
          <w:rFonts w:ascii="Times New Roman"/>
          <w:b w:val="false"/>
          <w:i w:val="false"/>
          <w:color w:val="000000"/>
          <w:sz w:val="28"/>
        </w:rPr>
        <w:t>
</w:t>
      </w:r>
      <w:r>
        <w:rPr>
          <w:rFonts w:ascii="Times New Roman"/>
          <w:b w:val="false"/>
          <w:i w:val="false"/>
          <w:color w:val="000000"/>
          <w:sz w:val="28"/>
        </w:rPr>
        <w:t>
          1. Баку қаласындағы босқындар лагерiндегi босқындарға iзгiлiк
көмегiн көрсету, он күн мерзiм iшiнде Әзiрбайжан Республикасының
Баку қаласына жүк жөнелтудi қамтамасыз ету мақсатында.
</w:t>
      </w:r>
      <w:r>
        <w:br/>
      </w:r>
      <w:r>
        <w:rPr>
          <w:rFonts w:ascii="Times New Roman"/>
          <w:b w:val="false"/>
          <w:i w:val="false"/>
          <w:color w:val="000000"/>
          <w:sz w:val="28"/>
        </w:rPr>
        <w:t>
          2. Қазақстан Республикасының Денсаулық сақтау министрлiгi жалпы
сомасы 500 (бес жүз) мың теңгеге дәрi-дәрмектi алып жүрушiнi, оны
жинақтау мен ұшаққа тиеудi қамтамасыз етсiн.
</w:t>
      </w:r>
      <w:r>
        <w:br/>
      </w:r>
      <w:r>
        <w:rPr>
          <w:rFonts w:ascii="Times New Roman"/>
          <w:b w:val="false"/>
          <w:i w:val="false"/>
          <w:color w:val="000000"/>
          <w:sz w:val="28"/>
        </w:rPr>
        <w:t>
          Мемлекеттiк азық-түлiк контракт корпорациясы:
</w:t>
      </w:r>
      <w:r>
        <w:br/>
      </w:r>
      <w:r>
        <w:rPr>
          <w:rFonts w:ascii="Times New Roman"/>
          <w:b w:val="false"/>
          <w:i w:val="false"/>
          <w:color w:val="000000"/>
          <w:sz w:val="28"/>
        </w:rPr>
        <w:t>
          10 тонна 1 сорт ұнды,
</w:t>
      </w:r>
      <w:r>
        <w:br/>
      </w:r>
      <w:r>
        <w:rPr>
          <w:rFonts w:ascii="Times New Roman"/>
          <w:b w:val="false"/>
          <w:i w:val="false"/>
          <w:color w:val="000000"/>
          <w:sz w:val="28"/>
        </w:rPr>
        <w:t>
          10 тонна 2 сорт ұнды
</w:t>
      </w:r>
      <w:r>
        <w:br/>
      </w:r>
      <w:r>
        <w:rPr>
          <w:rFonts w:ascii="Times New Roman"/>
          <w:b w:val="false"/>
          <w:i w:val="false"/>
          <w:color w:val="000000"/>
          <w:sz w:val="28"/>
        </w:rPr>
        <w:t>
          10 тонна күрiштi мемлекеттiк ресурстардан босатсын және алып
барушы мен оларды ұшаққа тиеудi қамтамасыз етсiн.
</w:t>
      </w:r>
      <w:r>
        <w:br/>
      </w:r>
      <w:r>
        <w:rPr>
          <w:rFonts w:ascii="Times New Roman"/>
          <w:b w:val="false"/>
          <w:i w:val="false"/>
          <w:color w:val="000000"/>
          <w:sz w:val="28"/>
        </w:rPr>
        <w:t>
          "Қазақстан әуе жолы" ұлттық акционерлiк авиакомпаниясы ИЛ-76
ұшағын бөлсiн және iзгiлiк көмегi жүгiн Баку қаласының әуежайына
жеткiзудi қамтамасыз етсiн.
</w:t>
      </w:r>
      <w:r>
        <w:br/>
      </w:r>
      <w:r>
        <w:rPr>
          <w:rFonts w:ascii="Times New Roman"/>
          <w:b w:val="false"/>
          <w:i w:val="false"/>
          <w:color w:val="000000"/>
          <w:sz w:val="28"/>
        </w:rPr>
        <w:t>
          3. Қазақстан Республикасының Өнеркәсiп және сауда министрлiгi
iзгiлiк көмегi жүгiне белгiленген көлем шегiнде лицензия берудi
қамтамасыз етсiн.
</w:t>
      </w:r>
      <w:r>
        <w:br/>
      </w:r>
      <w:r>
        <w:rPr>
          <w:rFonts w:ascii="Times New Roman"/>
          <w:b w:val="false"/>
          <w:i w:val="false"/>
          <w:color w:val="000000"/>
          <w:sz w:val="28"/>
        </w:rPr>
        <w:t>
          4. Қазақстан Республикасының Кеден комитетi iзгiлiк көмегi
жүктерi үшiн кеден бажын алмасын.
</w:t>
      </w:r>
      <w:r>
        <w:br/>
      </w:r>
      <w:r>
        <w:rPr>
          <w:rFonts w:ascii="Times New Roman"/>
          <w:b w:val="false"/>
          <w:i w:val="false"/>
          <w:color w:val="000000"/>
          <w:sz w:val="28"/>
        </w:rPr>
        <w:t>
          5. Қазақстан Республикасының Сыртқы iстер министрлiгi iзгiлiк
көмегi жүктерiн күтiп алу мен арналған жерiне табыс етудi
ұйымдастырсын.
</w:t>
      </w:r>
      <w:r>
        <w:br/>
      </w:r>
      <w:r>
        <w:rPr>
          <w:rFonts w:ascii="Times New Roman"/>
          <w:b w:val="false"/>
          <w:i w:val="false"/>
          <w:color w:val="000000"/>
          <w:sz w:val="28"/>
        </w:rPr>
        <w:t>
          6. Iзгiлiк көмегiн көрсету мен мемлекеттiк резервтiң орнын
толтыру жөнiндегi көлiк және iссапар шығыстарын қоса алғандағы барлық
шығыстар Қазақстан Республикасы Үкiметiнiң төтенше жағдайларды
қаржыландыруға арналған резерв қорының есебiнен жасалсын.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Iзгiлiк көмегiн көрсету жөнiндегi аталған шығыстарды
қаржыландыру үшiн Қазақстан Республикасы Үкiметiнiң төтенше
жағдайларды қаржыландыруға арналған резерв қорынан Қазақстан
Республикасының Төтенше жағдайлар жөнiндегi мемлекеттiк комитетiне
5500 мың (бес миллион бес жүз мың) теңге бөлiнсiн.
     7.
&lt;*&gt;
     Ескерту. 7-тармақ күшiн жойды - ҚР Премьер-Министрiнiң 1996.
              11.08. N 508 өкiмiмен.  
</w:t>
      </w:r>
      <w:r>
        <w:rPr>
          <w:rFonts w:ascii="Times New Roman"/>
          <w:b w:val="false"/>
          <w:i w:val="false"/>
          <w:color w:val="000000"/>
          <w:sz w:val="28"/>
        </w:rPr>
        <w:t xml:space="preserve"> R960508_ </w:t>
      </w:r>
      <w:r>
        <w:rPr>
          <w:rFonts w:ascii="Times New Roman"/>
          <w:b w:val="false"/>
          <w:i w:val="false"/>
          <w:color w:val="000000"/>
          <w:sz w:val="28"/>
        </w:rPr>
        <w:t>
     Премьер-Министрдiң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