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6bf0d" w14:textId="6b6b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"Маңғыстаумұнайгаз" акционерлiк қоғамына аудиторлық тексерiс жүргiзу туралы "Прайс Уотерхауз" фирмасымен шарт жасасу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6 желтоқсан N 554-ө</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Мемлекеттiк мүлiктi басқару жөнiндегi
мемлекеттiк комитетi "Маңғыстаумұнайгаз" акционерлiк қоғамына
аудиторлық тексерiс жүргiзу туралы "Прайс Уотерхауз" фирмасымен шарт
жасассын және тексерiс материалдарын акционерлiк қоғамды қайта
ұйымдастыру мен оны қаржылық сауықтыру жөнiндегi ұсыныстарымен бiр
мезгiлде Үкiметке тапсырсын.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