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2976" w14:textId="ea92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бюджеттiң шығыстарын секвестрлеудiң тәртiбiн әзiрлеу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17 сәуiр N 104-ө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1996 жылғы 24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Z960052 </w:t>
      </w:r>
      <w:r>
        <w:rPr>
          <w:rFonts w:ascii="Times New Roman"/>
          <w:b w:val="false"/>
          <w:i w:val="false"/>
          <w:color w:val="000000"/>
          <w:sz w:val="28"/>
        </w:rPr>
        <w:t>
 27-бабына сәйкес Қазақстан Республикасының Қаржы министрлiгi: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жылға бекiтiлген бюджет тапшылығының деңгейi артқан немесе қаржы жылының жарты жылында және 9 айында оны орындау процесiнде республикалық бюджетке түсетiн кiрiстердiң бекiтiлген көлемi айтарлықтай төмендеген жағдайда, шығыстарды секвестрлеу туралы шешiмнiң жобасын Қазақстан Республикасының Үкiметiне енгiзсiн;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жылдың 1 мамырына дейiн қорғалатын ерекшелiктер жөнiндегi шығыстардың уақытында қаржыландырылуын қамтамасыз етудi ескере отырып республикалық бюджеттiң шығыстарын секвестрлеудiң тәртiбiн әзiрлесiн және оны бекiтсiн.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