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12779" w14:textId="fd127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негізгі макроэкономикалық көрсеткіштердің болжамы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7 мамыр N 59-ө</w:t>
      </w:r>
    </w:p>
    <w:p>
      <w:pPr>
        <w:spacing w:after="0"/>
        <w:ind w:left="0"/>
        <w:jc w:val="both"/>
      </w:pPr>
      <w:bookmarkStart w:name="z0" w:id="0"/>
      <w:r>
        <w:rPr>
          <w:rFonts w:ascii="Times New Roman"/>
          <w:b w:val="false"/>
          <w:i w:val="false"/>
          <w:color w:val="000000"/>
          <w:sz w:val="28"/>
        </w:rPr>
        <w:t>
      2000 жылға арналған негізгі макроэкономикалық көрсеткіштерді айқындау және оларды 2000 жылға арналған республикалық бюджеттің жобасын қалыптастыру жөніндегі бюджет комиссиясының қарауына енгізу үшін Қазақстан Республикасы Президентінің "2000 жылға арналған республикалық бюджеттің жобасын дайындау туралы" 1999 жылғы 20 сәуірдегі N 116 </w:t>
      </w:r>
      <w:r>
        <w:rPr>
          <w:rFonts w:ascii="Times New Roman"/>
          <w:b w:val="false"/>
          <w:i w:val="false"/>
          <w:color w:val="000000"/>
          <w:sz w:val="28"/>
        </w:rPr>
        <w:t xml:space="preserve">U990116_ </w:t>
      </w:r>
      <w:r>
        <w:rPr>
          <w:rFonts w:ascii="Times New Roman"/>
          <w:b w:val="false"/>
          <w:i w:val="false"/>
          <w:color w:val="000000"/>
          <w:sz w:val="28"/>
        </w:rPr>
        <w:t xml:space="preserve">Жарлығының 4-тармағын іске асыру мақсатында: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Қазақстан Республикасының Экономикалық жоспарлау жөніндегі </w:t>
      </w:r>
    </w:p>
    <w:p>
      <w:pPr>
        <w:spacing w:after="0"/>
        <w:ind w:left="0"/>
        <w:jc w:val="both"/>
      </w:pPr>
      <w:r>
        <w:rPr>
          <w:rFonts w:ascii="Times New Roman"/>
          <w:b w:val="false"/>
          <w:i w:val="false"/>
          <w:color w:val="000000"/>
          <w:sz w:val="28"/>
        </w:rPr>
        <w:t xml:space="preserve">агенттігі мен Қазақстан Республикасының Ұлттық Банкі (келісім бойынша) </w:t>
      </w:r>
    </w:p>
    <w:p>
      <w:pPr>
        <w:spacing w:after="0"/>
        <w:ind w:left="0"/>
        <w:jc w:val="both"/>
      </w:pPr>
      <w:r>
        <w:rPr>
          <w:rFonts w:ascii="Times New Roman"/>
          <w:b w:val="false"/>
          <w:i w:val="false"/>
          <w:color w:val="000000"/>
          <w:sz w:val="28"/>
        </w:rPr>
        <w:t xml:space="preserve">1999 жылдың 13 мамырына дейін 2000 жылға арналған негізгі </w:t>
      </w:r>
    </w:p>
    <w:p>
      <w:pPr>
        <w:spacing w:after="0"/>
        <w:ind w:left="0"/>
        <w:jc w:val="both"/>
      </w:pPr>
      <w:r>
        <w:rPr>
          <w:rFonts w:ascii="Times New Roman"/>
          <w:b w:val="false"/>
          <w:i w:val="false"/>
          <w:color w:val="000000"/>
          <w:sz w:val="28"/>
        </w:rPr>
        <w:t xml:space="preserve">макроэкономикалық көрсеткіштердің болжамына ұсынысты қалыптастырсын </w:t>
      </w:r>
    </w:p>
    <w:p>
      <w:pPr>
        <w:spacing w:after="0"/>
        <w:ind w:left="0"/>
        <w:jc w:val="both"/>
      </w:pPr>
      <w:r>
        <w:rPr>
          <w:rFonts w:ascii="Times New Roman"/>
          <w:b w:val="false"/>
          <w:i w:val="false"/>
          <w:color w:val="000000"/>
          <w:sz w:val="28"/>
        </w:rPr>
        <w:t xml:space="preserve">және оны Қазақстан Республикасының Үкіметі мен Ұлттық Банктің бірлесіп </w:t>
      </w:r>
    </w:p>
    <w:p>
      <w:pPr>
        <w:spacing w:after="0"/>
        <w:ind w:left="0"/>
        <w:jc w:val="both"/>
      </w:pPr>
      <w:r>
        <w:rPr>
          <w:rFonts w:ascii="Times New Roman"/>
          <w:b w:val="false"/>
          <w:i w:val="false"/>
          <w:color w:val="000000"/>
          <w:sz w:val="28"/>
        </w:rPr>
        <w:t>қарауы үшін енгізсін.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Премьер-Министрдің</w:t>
      </w:r>
    </w:p>
    <w:p>
      <w:pPr>
        <w:spacing w:after="0"/>
        <w:ind w:left="0"/>
        <w:jc w:val="both"/>
      </w:pPr>
      <w:r>
        <w:rPr>
          <w:rFonts w:ascii="Times New Roman"/>
          <w:b w:val="false"/>
          <w:i w:val="false"/>
          <w:color w:val="000000"/>
          <w:sz w:val="28"/>
        </w:rPr>
        <w:t>     міндетін атқарушы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