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8306" w14:textId="49f8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1996 жылғы 25 қыркүйектегі N 453 және 1998 жылғы 20 қаңтардағы N 17 өкімдерінің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Премьер-Министрінің Өкімі 1999 жылғы 15 маусым N 82-ө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Мыналардың: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Қазақстан Республикасы Премьер-Министрінің 1996 жылғы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қыркүйектегі N 453 өкімінің;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Қазақстан Республикасы Премьер-Министрінің 1998 жылғы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қаңтардағы N 17 өкімдерінің күші жойылды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Омарбекова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Нарбаев 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