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1430" w14:textId="e5d1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"АES корпорациясымен дауларды реттеу туралы" 1999 жылғы 17 маусымдағы Өзара түсіністік туралы меморандумның шарттарын іске асыру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6 шілде N 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"AES корпорациясымен дауларды реттеу туралы" 1999 жылғы 17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Өзара түсіністік туралы меморандумның шарттарын іске асыру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Әблязов Мұхтар Қабылұлы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министрі,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Әбілғазин Данияр Рүстемұлы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вице-министрі -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жекешелендіру комитетінің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жетекшінің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Әбітаев Есберген Әбітайұлы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Уәйісов Мерей Құрманұлы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Нұрпейісов Қайрат              - Қазақстан Республикасы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Айтмұхамбетұлы                   кіріс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Радостовец Николай     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Владимирович                     монополияларды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бәсекелестікті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Дәмитов Нұрдин Базарұлы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Инвестициялар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Фельд Евгений Давидович        - "KEGOC" ААҚ президенті.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1999 жылғы 17 маусымдағы Өзара түсіністік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меморандумның шарттарын іске асыру жөнінде шаралар қабылдасын.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Меморандумның барлық шарттарын түпкілікті орындағанға дейін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Үкіметіне жұмыстың барысы туралы ұдайы ақпарат ұсынып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Икебаева А.Ж.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