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411be" w14:textId="3f411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діни сенім бостандығы және діни бірлестіктердің қызметі мәселелері бойынша өзгерістер мен толықтырулар енгізу туралы" Қазақстан Республикасы Заңының конституциялылығын тексеру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Конституциялық Кеңесінің Қаулысы 2002 жылғы 4 сәуір N 2. Күші жойылды - Қазақстан Республикасы Конституциялық Кеңесінің 2017 жылғы 3 қарашадағы № 3 нормативтік қаулысымен</w:t>
      </w:r>
    </w:p>
    <w:p>
      <w:pPr>
        <w:spacing w:after="0"/>
        <w:ind w:left="0"/>
        <w:jc w:val="both"/>
      </w:pPr>
      <w:r>
        <w:rPr>
          <w:rFonts w:ascii="Times New Roman"/>
          <w:b w:val="false"/>
          <w:i w:val="false"/>
          <w:color w:val="ff0000"/>
          <w:sz w:val="28"/>
        </w:rPr>
        <w:t xml:space="preserve">
      Ескерту. Күші жойылды – ҚР Конституциялық Кеңесінің 03.11.2017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w:t>
      </w:r>
    </w:p>
    <w:bookmarkStart w:name="z0" w:id="0"/>
    <w:p>
      <w:pPr>
        <w:spacing w:after="0"/>
        <w:ind w:left="0"/>
        <w:jc w:val="both"/>
      </w:pPr>
      <w:r>
        <w:rPr>
          <w:rFonts w:ascii="Times New Roman"/>
          <w:b w:val="false"/>
          <w:i w:val="false"/>
          <w:color w:val="000000"/>
          <w:sz w:val="28"/>
        </w:rPr>
        <w:t xml:space="preserve">
      Қазақстан Республикасының Конституциялық Кеңесі, Төраға Ю.А.Хитрин, Кеңес мүшелері Х.Ә.Әбішев, Қ.Ж.Балтабаев, С.Ф.Бычкова, А.Есенжанов, А.К.Котов және Қ.Ә.Омарханов қатысқан құрамда, мыналардың: </w:t>
      </w:r>
    </w:p>
    <w:bookmarkEnd w:id="0"/>
    <w:p>
      <w:pPr>
        <w:spacing w:after="0"/>
        <w:ind w:left="0"/>
        <w:jc w:val="both"/>
      </w:pPr>
      <w:r>
        <w:rPr>
          <w:rFonts w:ascii="Times New Roman"/>
          <w:b w:val="false"/>
          <w:i w:val="false"/>
          <w:color w:val="000000"/>
          <w:sz w:val="28"/>
        </w:rPr>
        <w:t xml:space="preserve">
      Мемлекет басшысының өкілі - Республика Президенті Әкімшілігінің мемлекеттік-құқық бөлімі меңгерушісінің орынбасары Н.В.Белоруковтың, </w:t>
      </w:r>
    </w:p>
    <w:p>
      <w:pPr>
        <w:spacing w:after="0"/>
        <w:ind w:left="0"/>
        <w:jc w:val="both"/>
      </w:pPr>
      <w:r>
        <w:rPr>
          <w:rFonts w:ascii="Times New Roman"/>
          <w:b w:val="false"/>
          <w:i w:val="false"/>
          <w:color w:val="000000"/>
          <w:sz w:val="28"/>
        </w:rPr>
        <w:t xml:space="preserve">
      Республика Парламенті Сенатының депутаты Б.Ғ.Жүсіповтің және Республика Парламенті Мәжілісінің депутаты А.Ә.Айталының, </w:t>
      </w:r>
    </w:p>
    <w:p>
      <w:pPr>
        <w:spacing w:after="0"/>
        <w:ind w:left="0"/>
        <w:jc w:val="both"/>
      </w:pPr>
      <w:r>
        <w:rPr>
          <w:rFonts w:ascii="Times New Roman"/>
          <w:b w:val="false"/>
          <w:i w:val="false"/>
          <w:color w:val="000000"/>
          <w:sz w:val="28"/>
        </w:rPr>
        <w:t xml:space="preserve">
      Республика Мәдениет, ақпарат және қоғамдық келісім министрі М.А.Құл-Мұхаммедтің, </w:t>
      </w:r>
    </w:p>
    <w:p>
      <w:pPr>
        <w:spacing w:after="0"/>
        <w:ind w:left="0"/>
        <w:jc w:val="both"/>
      </w:pPr>
      <w:r>
        <w:rPr>
          <w:rFonts w:ascii="Times New Roman"/>
          <w:b w:val="false"/>
          <w:i w:val="false"/>
          <w:color w:val="000000"/>
          <w:sz w:val="28"/>
        </w:rPr>
        <w:t xml:space="preserve">
      Республика Бас прокурорының орынбасары А.Қ.Дауылбаевтың, </w:t>
      </w:r>
    </w:p>
    <w:p>
      <w:pPr>
        <w:spacing w:after="0"/>
        <w:ind w:left="0"/>
        <w:jc w:val="both"/>
      </w:pPr>
      <w:r>
        <w:rPr>
          <w:rFonts w:ascii="Times New Roman"/>
          <w:b w:val="false"/>
          <w:i w:val="false"/>
          <w:color w:val="000000"/>
          <w:sz w:val="28"/>
        </w:rPr>
        <w:t xml:space="preserve">
      Республика Үкіметі жанындағы Діни бірлестіктермен байланыс жөніндегі кеңестің хатшысы А.М.Мұқашовтың, </w:t>
      </w:r>
    </w:p>
    <w:p>
      <w:pPr>
        <w:spacing w:after="0"/>
        <w:ind w:left="0"/>
        <w:jc w:val="both"/>
      </w:pPr>
      <w:r>
        <w:rPr>
          <w:rFonts w:ascii="Times New Roman"/>
          <w:b w:val="false"/>
          <w:i w:val="false"/>
          <w:color w:val="000000"/>
          <w:sz w:val="28"/>
        </w:rPr>
        <w:t xml:space="preserve">
      сарапшылар - Қазақ гуманитарлық-заң университеті азаматтық құқық және процесс кафедрасының меңгерушісі, заң ғылымының кандидаты, доцент М.Қ.Өмірқұловтың және Е.Ә.Сапаровтың қатысуымен, </w:t>
      </w:r>
    </w:p>
    <w:p>
      <w:pPr>
        <w:spacing w:after="0"/>
        <w:ind w:left="0"/>
        <w:jc w:val="both"/>
      </w:pPr>
      <w:r>
        <w:rPr>
          <w:rFonts w:ascii="Times New Roman"/>
          <w:b w:val="false"/>
          <w:i w:val="false"/>
          <w:color w:val="000000"/>
          <w:sz w:val="28"/>
        </w:rPr>
        <w:t xml:space="preserve">
      өзінің ашық отырысында Қазақстан Республикасы Президентінің "Қазақстан Республикасының кейбір заң актілеріне діни сенім бостандығы және діни бірлестіктердің қызметі мәселелері бойынша өзгерістер мен толықтырулар енгізу туралы" Қазақстан Республикасы Заңының конституциялылығын тексеру жөніндегі өтінішін қарады. </w:t>
      </w:r>
    </w:p>
    <w:p>
      <w:pPr>
        <w:spacing w:after="0"/>
        <w:ind w:left="0"/>
        <w:jc w:val="both"/>
      </w:pPr>
      <w:r>
        <w:rPr>
          <w:rFonts w:ascii="Times New Roman"/>
          <w:b w:val="false"/>
          <w:i w:val="false"/>
          <w:color w:val="000000"/>
          <w:sz w:val="28"/>
        </w:rPr>
        <w:t xml:space="preserve">
      Қазақстан Республикасы Парламенті Палаталары, Үкіметі, Жоғарғы Соты, Бас прокуратурасы және ЕҚЫҰ/ДАҚБ-ның дін мен діни сенім бостандығы жөніндегі сарапшыларының консультативтік комитеті ұсынған құжаттарды, сондай-ақ конституциялық іс жүргізудің өзге де материалдарын зерделеп, баяндамашы - Конституциялық Кеңестің мүшесі Қ.Ә.Омархановтың баяндамасын, өтініш субъектісі өкілінің және отырысқа қатысушылардың сөйлеген сөздерін тыңдап, Қазақстан Республикасының Конституциялық Кеңесі мынаны анықтады: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кейбір заң актілеріне діни сенім бостандығы және діни бірлестіктердің қызметі мәселелері бойынша өзгерістер мен толықтырулар енгізу туралы" Қазақстан Республикасының Заңын Республика Парламенті 2002 жылғы 31 қаңтарда қабылдап, 2002 жылғы 8 ақпанда Қазақстан Республикасы Президентінің қол қоюына берген. </w:t>
      </w:r>
    </w:p>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 xml:space="preserve">K951000_ </w:t>
      </w:r>
      <w:r>
        <w:rPr>
          <w:rFonts w:ascii="Times New Roman"/>
          <w:b w:val="false"/>
          <w:i w:val="false"/>
          <w:color w:val="000000"/>
          <w:sz w:val="28"/>
        </w:rPr>
        <w:t xml:space="preserve">72-бабы 1-тармағының 2) тармақшасына сәйкес Мемлекет басшысы Конституциялық Кеңеске жоғарыда аталған Заңның конституциялылығын тексеру туралы өтініш жіберген. </w:t>
      </w:r>
    </w:p>
    <w:p>
      <w:pPr>
        <w:spacing w:after="0"/>
        <w:ind w:left="0"/>
        <w:jc w:val="both"/>
      </w:pPr>
      <w:r>
        <w:rPr>
          <w:rFonts w:ascii="Times New Roman"/>
          <w:b w:val="false"/>
          <w:i w:val="false"/>
          <w:color w:val="000000"/>
          <w:sz w:val="28"/>
        </w:rPr>
        <w:t xml:space="preserve">
      2. "Қазақстан Республикасының кейбір заң актілеріне діни сенім бостандығы және діни бірлестіктердің қызметі мәселелері бойынша өзгерістер мен толықтырулар енгізу туралы" Заңды Қазақстан Республикасының Конституциясына сәйкестігі мәнінде қарай отырып, Қазақстан Республикасының Конституциялық Кеңесі мына ережелердің конституциялылығына назар аударды: </w:t>
      </w:r>
    </w:p>
    <w:p>
      <w:pPr>
        <w:spacing w:after="0"/>
        <w:ind w:left="0"/>
        <w:jc w:val="both"/>
      </w:pPr>
      <w:r>
        <w:rPr>
          <w:rFonts w:ascii="Times New Roman"/>
          <w:b w:val="false"/>
          <w:i w:val="false"/>
          <w:color w:val="000000"/>
          <w:sz w:val="28"/>
        </w:rPr>
        <w:t xml:space="preserve">
      Заңның, діни нанымдарды тарату бостандығын жүзеге асыру құқығы заң актілерімен шектелуі мүмкін делінетін 3-тармағының 3) тармақшасы; </w:t>
      </w:r>
    </w:p>
    <w:p>
      <w:pPr>
        <w:spacing w:after="0"/>
        <w:ind w:left="0"/>
        <w:jc w:val="both"/>
      </w:pPr>
      <w:r>
        <w:rPr>
          <w:rFonts w:ascii="Times New Roman"/>
          <w:b w:val="false"/>
          <w:i w:val="false"/>
          <w:color w:val="000000"/>
          <w:sz w:val="28"/>
        </w:rPr>
        <w:t xml:space="preserve">
      ислам діни бірлестіктерін мемлекеттік тіркеу Қазақстан мұсылмандары Діни басқармасының ұсынысы бойынша жүзеге асырылатындығы туралы 3-тармақтың 13) тармақшасы; </w:t>
      </w:r>
    </w:p>
    <w:p>
      <w:pPr>
        <w:spacing w:after="0"/>
        <w:ind w:left="0"/>
        <w:jc w:val="both"/>
      </w:pPr>
      <w:r>
        <w:rPr>
          <w:rFonts w:ascii="Times New Roman"/>
          <w:b w:val="false"/>
          <w:i w:val="false"/>
          <w:color w:val="000000"/>
          <w:sz w:val="28"/>
        </w:rPr>
        <w:t xml:space="preserve">
      Заңның, мұсылмандық ғибадат үйлері мен ғимараттарын салу және (немесе) ашу Қазақстан мұсылмандары Діни басқармасының рұқсатымен жүзеге асырылуын көздейтін 3-тармағының 17) тармақшасы. </w:t>
      </w:r>
    </w:p>
    <w:p>
      <w:pPr>
        <w:spacing w:after="0"/>
        <w:ind w:left="0"/>
        <w:jc w:val="both"/>
      </w:pPr>
      <w:r>
        <w:rPr>
          <w:rFonts w:ascii="Times New Roman"/>
          <w:b w:val="false"/>
          <w:i w:val="false"/>
          <w:color w:val="000000"/>
          <w:sz w:val="28"/>
        </w:rPr>
        <w:t xml:space="preserve">
      3. Діни нанымдарды тарату бостандығын жүзеге асыру, Республика Конституциясы 20-бабы 2-тармағының: "Әркімнің заң жүзінде тыйым салынбаған кез келген тәсілмен еркін ақпарат ... таратуға құқығы бар" деген нормасынан туындайды. </w:t>
      </w:r>
    </w:p>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 xml:space="preserve">K951000_ </w:t>
      </w:r>
      <w:r>
        <w:rPr>
          <w:rFonts w:ascii="Times New Roman"/>
          <w:b w:val="false"/>
          <w:i w:val="false"/>
          <w:color w:val="000000"/>
          <w:sz w:val="28"/>
        </w:rPr>
        <w:t xml:space="preserve">39-бабы 1-тармағына сәйкес, бұл аталған құқық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 "Қазақстан Республикасының кейбір заң актілеріне діни сенім бостандығы және діни бірлестіктердің қызметі мәселелері бойынша өзгерістер мен толықтырулар енгізу туралы" Заңның 3-тармағы 3) тармақшасындағы, діни нанымдарды тарату құқығы заң актілерімен шектелуі мүмкін деген ереже, осы конституциялық талапқа қайшы келеді, себебі заңға немесе Қазақстан Республикасы Президентінің заң күші бар жарлығына қарағанда заңдық күші аз нормативтік құқықтық акті арқылы адамның және азаматтың құқықтарын шектеуге жол береді, өйткені, "Нормативтік құқықтық актілер туралы" 1998 жылғы 24 наурыздағы </w:t>
      </w:r>
      <w:r>
        <w:rPr>
          <w:rFonts w:ascii="Times New Roman"/>
          <w:b w:val="false"/>
          <w:i w:val="false"/>
          <w:color w:val="000000"/>
          <w:sz w:val="28"/>
        </w:rPr>
        <w:t xml:space="preserve">Z980213_ </w:t>
      </w:r>
      <w:r>
        <w:rPr>
          <w:rFonts w:ascii="Times New Roman"/>
          <w:b w:val="false"/>
          <w:i w:val="false"/>
          <w:color w:val="000000"/>
          <w:sz w:val="28"/>
        </w:rPr>
        <w:t xml:space="preserve">Республика Заңының 1-бабына сай, Республика Парламенті мен оның Палаталарының қаулылары да нормативтік құқықтық актілер ұғымына кіреді. </w:t>
      </w:r>
    </w:p>
    <w:p>
      <w:pPr>
        <w:spacing w:after="0"/>
        <w:ind w:left="0"/>
        <w:jc w:val="both"/>
      </w:pPr>
      <w:r>
        <w:rPr>
          <w:rFonts w:ascii="Times New Roman"/>
          <w:b w:val="false"/>
          <w:i w:val="false"/>
          <w:color w:val="000000"/>
          <w:sz w:val="28"/>
        </w:rPr>
        <w:t xml:space="preserve">
      4. Конституцияның </w:t>
      </w:r>
      <w:r>
        <w:rPr>
          <w:rFonts w:ascii="Times New Roman"/>
          <w:b w:val="false"/>
          <w:i w:val="false"/>
          <w:color w:val="000000"/>
          <w:sz w:val="28"/>
        </w:rPr>
        <w:t xml:space="preserve">K951000_ </w:t>
      </w:r>
      <w:r>
        <w:rPr>
          <w:rFonts w:ascii="Times New Roman"/>
          <w:b w:val="false"/>
          <w:i w:val="false"/>
          <w:color w:val="000000"/>
          <w:sz w:val="28"/>
        </w:rPr>
        <w:t xml:space="preserve">1-бабы 1-тармағымен көзделген, мемлекеттің зайырлы сипаты, діннің мемлекеттен бөлінуін білдіреді. </w:t>
      </w:r>
    </w:p>
    <w:p>
      <w:pPr>
        <w:spacing w:after="0"/>
        <w:ind w:left="0"/>
        <w:jc w:val="both"/>
      </w:pPr>
      <w:r>
        <w:rPr>
          <w:rFonts w:ascii="Times New Roman"/>
          <w:b w:val="false"/>
          <w:i w:val="false"/>
          <w:color w:val="000000"/>
          <w:sz w:val="28"/>
        </w:rPr>
        <w:t xml:space="preserve">
      Бұл аталған норма-принцип өзге конституциялық нормаларда нақтылана түседі. Конституция 5-бабының 1-тармағына сәйкес қоғамдық және мемлекеттік институттардың бірігіп кетуіне жол берілмейді. Конституцияның 14-бабына сай заң алдында жұрттың бәрі тең, бұл, зерделеу нысанына қатысты қолданыста, барлық діндер мен діни бірлестіктер заң алдында бірдей екенін, кейбір діндер мен діни бірлестіктерге басқаларға қарағанда қандай да бір артықшылықтар жасалуына жол берілмейтінін, дінге көзқарасына, нанымына байланысты немесе кез келген өзге жағдаяттар бойынша кемсітуге тыйым салынатынын білдіреді. </w:t>
      </w:r>
    </w:p>
    <w:p>
      <w:pPr>
        <w:spacing w:after="0"/>
        <w:ind w:left="0"/>
        <w:jc w:val="both"/>
      </w:pPr>
      <w:r>
        <w:rPr>
          <w:rFonts w:ascii="Times New Roman"/>
          <w:b w:val="false"/>
          <w:i w:val="false"/>
          <w:color w:val="000000"/>
          <w:sz w:val="28"/>
        </w:rPr>
        <w:t xml:space="preserve">
      Ал бұл орайда болса, "Қазақстан Республикасының кейбір заң актілеріне діни сенім бостандығы және діни бірлестіктердің қызметі мәселелері бойынша өзгерістер мен толықтырулар енгізу туралы" Заңның 3-тармағы 13) тармақшасымен, ислам діни бірлестіктерін мемлекеттік тіркеу Қазақстан мұсылмандары Діни басқармасының ұсынысымен жүзеге асырылады деп белгіленеді. Одан тыс, Заңның 3-тармағы 17) тармақшасының нормалары, мұсылмандық ғибадат үйлері мен ғимараттарын салу және (немесе) ашу Қазақстан мұсылмандары Діни басқармасының рұқсатымен жүзеге асырылатынын көздейді. </w:t>
      </w:r>
    </w:p>
    <w:p>
      <w:pPr>
        <w:spacing w:after="0"/>
        <w:ind w:left="0"/>
        <w:jc w:val="both"/>
      </w:pPr>
      <w:r>
        <w:rPr>
          <w:rFonts w:ascii="Times New Roman"/>
          <w:b w:val="false"/>
          <w:i w:val="false"/>
          <w:color w:val="000000"/>
          <w:sz w:val="28"/>
        </w:rPr>
        <w:t xml:space="preserve">
      Осылайша, Заңмен, ислам діни ілімін уағыздаушы азаматтардың діни бірлестігі болып табылатын, Қазақстан мұсылмандары Діни басқармасына (жарғысын 1996 жылғы 23 мамырда Алматы қаласында Республика Әділет министрлігі қайта тіркеген), мемлекеттің айрықша құзырына жататын, рұқсат беру сипатына ие өкілеттік беріледі. </w:t>
      </w:r>
    </w:p>
    <w:p>
      <w:pPr>
        <w:spacing w:after="0"/>
        <w:ind w:left="0"/>
        <w:jc w:val="both"/>
      </w:pPr>
      <w:r>
        <w:rPr>
          <w:rFonts w:ascii="Times New Roman"/>
          <w:b w:val="false"/>
          <w:i w:val="false"/>
          <w:color w:val="000000"/>
          <w:sz w:val="28"/>
        </w:rPr>
        <w:t xml:space="preserve">
      Конституциялық Кеңес бұдан Республика Конституциясы </w:t>
      </w:r>
      <w:r>
        <w:rPr>
          <w:rFonts w:ascii="Times New Roman"/>
          <w:b w:val="false"/>
          <w:i w:val="false"/>
          <w:color w:val="000000"/>
          <w:sz w:val="28"/>
        </w:rPr>
        <w:t xml:space="preserve">K951000_ </w:t>
      </w:r>
      <w:r>
        <w:rPr>
          <w:rFonts w:ascii="Times New Roman"/>
          <w:b w:val="false"/>
          <w:i w:val="false"/>
          <w:color w:val="000000"/>
          <w:sz w:val="28"/>
        </w:rPr>
        <w:t xml:space="preserve">1-бабы 1-тармағының, 5-бабы 1-тармағының және 14-бабының ережелерін бұзуды тауып отыр. </w:t>
      </w:r>
    </w:p>
    <w:p>
      <w:pPr>
        <w:spacing w:after="0"/>
        <w:ind w:left="0"/>
        <w:jc w:val="both"/>
      </w:pPr>
      <w:r>
        <w:rPr>
          <w:rFonts w:ascii="Times New Roman"/>
          <w:b w:val="false"/>
          <w:i w:val="false"/>
          <w:color w:val="000000"/>
          <w:sz w:val="28"/>
        </w:rPr>
        <w:t xml:space="preserve">
      Баяндалғанның негізінде Республиканың Конституциялық Кеңесі, "Қазақстан Республикасының кейбір заң актілеріне діни сенім бостандығы және діни бірлестіктердің қызметі мәселелері бойынша өзгерістер мен толықтырулар енгізу туралы" Заң Қазақстан Республикасының Конституциясына қайшы деп есептейді. </w:t>
      </w:r>
    </w:p>
    <w:p>
      <w:pPr>
        <w:spacing w:after="0"/>
        <w:ind w:left="0"/>
        <w:jc w:val="both"/>
      </w:pPr>
      <w:r>
        <w:rPr>
          <w:rFonts w:ascii="Times New Roman"/>
          <w:b w:val="false"/>
          <w:i w:val="false"/>
          <w:color w:val="000000"/>
          <w:sz w:val="28"/>
        </w:rPr>
        <w:t xml:space="preserve">
      Қазақстан Республикасы Конституциясы </w:t>
      </w:r>
      <w:r>
        <w:rPr>
          <w:rFonts w:ascii="Times New Roman"/>
          <w:b w:val="false"/>
          <w:i w:val="false"/>
          <w:color w:val="000000"/>
          <w:sz w:val="28"/>
        </w:rPr>
        <w:t xml:space="preserve">K951000_ </w:t>
      </w:r>
      <w:r>
        <w:rPr>
          <w:rFonts w:ascii="Times New Roman"/>
          <w:b w:val="false"/>
          <w:i w:val="false"/>
          <w:color w:val="000000"/>
          <w:sz w:val="28"/>
        </w:rPr>
        <w:t xml:space="preserve">72-бабы 1-тармағының 2) тармақшасын, Қазақстан Республикасы Президентінің "Қазақстан Республикасының Конституциялық Кеңесі туралы" </w:t>
      </w:r>
      <w:r>
        <w:rPr>
          <w:rFonts w:ascii="Times New Roman"/>
          <w:b w:val="false"/>
          <w:i w:val="false"/>
          <w:color w:val="000000"/>
          <w:sz w:val="28"/>
        </w:rPr>
        <w:t xml:space="preserve">U952737_ </w:t>
      </w:r>
      <w:r>
        <w:rPr>
          <w:rFonts w:ascii="Times New Roman"/>
          <w:b w:val="false"/>
          <w:i w:val="false"/>
          <w:color w:val="000000"/>
          <w:sz w:val="28"/>
        </w:rPr>
        <w:t xml:space="preserve">конституциялық заң күші бар Жарлығының 17-бабы 2-тармағының 1) тармақшасын, 31, 32, 33, 37, 38 және 39-баптарын басшылыққа алып, Қазақстан Республикасының Конституциялық Кеңесі қаулы етеді: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Парламенті 2002 жылғы 31 қаңтарда қабылдап, 2002 жылғы 8 ақпанда Қазақстан Республикасы Президентінің қол қоюына келіп түскен, "Қазақстан Республикасының кейбір заң актілеріне діни сенім бостандығы және діни бірлестіктердің қызметі мәселелері бойынша өзгерістер мен толықтырулар енгізу туралы" Қазақстан Республикасының Заңы Қазақстан Республикасының Конституциясына сәйкес емес деп танылсын. </w:t>
      </w:r>
    </w:p>
    <w:p>
      <w:pPr>
        <w:spacing w:after="0"/>
        <w:ind w:left="0"/>
        <w:jc w:val="both"/>
      </w:pPr>
      <w:r>
        <w:rPr>
          <w:rFonts w:ascii="Times New Roman"/>
          <w:b w:val="false"/>
          <w:i w:val="false"/>
          <w:color w:val="000000"/>
          <w:sz w:val="28"/>
        </w:rPr>
        <w:t xml:space="preserve">
      2. Аталған заңға, Қазақстан Республикасы Конституциясының </w:t>
      </w:r>
      <w:r>
        <w:rPr>
          <w:rFonts w:ascii="Times New Roman"/>
          <w:b w:val="false"/>
          <w:i w:val="false"/>
          <w:color w:val="000000"/>
          <w:sz w:val="28"/>
        </w:rPr>
        <w:t xml:space="preserve">K951000_ </w:t>
      </w:r>
      <w:r>
        <w:rPr>
          <w:rFonts w:ascii="Times New Roman"/>
          <w:b w:val="false"/>
          <w:i w:val="false"/>
          <w:color w:val="000000"/>
          <w:sz w:val="28"/>
        </w:rPr>
        <w:t xml:space="preserve">74-бабы 1-тармағына сай, қол қойылмайды және ол күшіне енгізілмейді. </w:t>
      </w:r>
    </w:p>
    <w:p>
      <w:pPr>
        <w:spacing w:after="0"/>
        <w:ind w:left="0"/>
        <w:jc w:val="both"/>
      </w:pPr>
      <w:r>
        <w:rPr>
          <w:rFonts w:ascii="Times New Roman"/>
          <w:b w:val="false"/>
          <w:i w:val="false"/>
          <w:color w:val="000000"/>
          <w:sz w:val="28"/>
        </w:rPr>
        <w:t xml:space="preserve">
      3. Қазақстан Республикасы Конституциясы 74-бабының 3-тармағына сәйкес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қаулы оны қабылдаған күннен бастап күшіне енеді, шағымдануға жатпайды, </w:t>
      </w:r>
    </w:p>
    <w:p>
      <w:pPr>
        <w:spacing w:after="0"/>
        <w:ind w:left="0"/>
        <w:jc w:val="both"/>
      </w:pPr>
      <w:r>
        <w:rPr>
          <w:rFonts w:ascii="Times New Roman"/>
          <w:b w:val="false"/>
          <w:i w:val="false"/>
          <w:color w:val="000000"/>
          <w:sz w:val="28"/>
        </w:rPr>
        <w:t xml:space="preserve">
      Республиканың бүкіл аумағында жалпыға бірдей міндетті және Қазақстан </w:t>
      </w:r>
    </w:p>
    <w:p>
      <w:pPr>
        <w:spacing w:after="0"/>
        <w:ind w:left="0"/>
        <w:jc w:val="both"/>
      </w:pPr>
      <w:r>
        <w:rPr>
          <w:rFonts w:ascii="Times New Roman"/>
          <w:b w:val="false"/>
          <w:i w:val="false"/>
          <w:color w:val="000000"/>
          <w:sz w:val="28"/>
        </w:rPr>
        <w:t xml:space="preserve">
      Республикасы Конституциясы 73-бабының 4-тармағында көзделген жағдайды </w:t>
      </w:r>
    </w:p>
    <w:p>
      <w:pPr>
        <w:spacing w:after="0"/>
        <w:ind w:left="0"/>
        <w:jc w:val="both"/>
      </w:pPr>
      <w:r>
        <w:rPr>
          <w:rFonts w:ascii="Times New Roman"/>
          <w:b w:val="false"/>
          <w:i w:val="false"/>
          <w:color w:val="000000"/>
          <w:sz w:val="28"/>
        </w:rPr>
        <w:t xml:space="preserve">
      ескеріп, түпкілікті болып табылады. </w:t>
      </w:r>
    </w:p>
    <w:p>
      <w:pPr>
        <w:spacing w:after="0"/>
        <w:ind w:left="0"/>
        <w:jc w:val="both"/>
      </w:pPr>
      <w:r>
        <w:rPr>
          <w:rFonts w:ascii="Times New Roman"/>
          <w:b w:val="false"/>
          <w:i w:val="false"/>
          <w:color w:val="000000"/>
          <w:sz w:val="28"/>
        </w:rPr>
        <w:t xml:space="preserve">
      4. Осы қаулы республикалық ресми басылымдарда қазақ және орыс </w:t>
      </w:r>
    </w:p>
    <w:p>
      <w:pPr>
        <w:spacing w:after="0"/>
        <w:ind w:left="0"/>
        <w:jc w:val="both"/>
      </w:pPr>
      <w:r>
        <w:rPr>
          <w:rFonts w:ascii="Times New Roman"/>
          <w:b w:val="false"/>
          <w:i w:val="false"/>
          <w:color w:val="000000"/>
          <w:sz w:val="28"/>
        </w:rPr>
        <w:t xml:space="preserve">
      тілдерінде жариялансын.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Конституциялық Кеңесінің </w:t>
      </w:r>
    </w:p>
    <w:p>
      <w:pPr>
        <w:spacing w:after="0"/>
        <w:ind w:left="0"/>
        <w:jc w:val="both"/>
      </w:pP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Багарова Ж.А.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