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7149" w14:textId="bca7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және діни бірлестіктер туралы" 2011 жылғы 11 қазандағы Қазақстан Республикасы Заңының 1-бабы 5) тармақшасының және 8-бабы 1-тармағының, "миссионерлік қызметті тіркеусіз жүзеге асырғаны" үшін әкімшілік жауаптылықты белгілеуге қатысты 2014 жылғы 5 шілдедегі Қазақстан Республикасы Әкімшілік құқық бұзушылық туралы кодексінің 490-бабы үшінші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26 ақпандағы № 67-НҚ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0"/>
    <w:bookmarkStart w:name="z2" w:id="1"/>
    <w:p>
      <w:pPr>
        <w:spacing w:after="0"/>
        <w:ind w:left="0"/>
        <w:jc w:val="both"/>
      </w:pPr>
      <w:r>
        <w:rPr>
          <w:rFonts w:ascii="Times New Roman"/>
          <w:b w:val="false"/>
          <w:i w:val="false"/>
          <w:color w:val="000000"/>
          <w:sz w:val="28"/>
        </w:rPr>
        <w:t>
      өтініш субъектісі Ж.И. Биимбетовтің өкілдері – Алматы қалалық адвокаттар алқасының адвокаты Н.А. Кононенконың және "ZANGER" Солтүстік Қазақстан заң консультанттары палатасының заң консультанты К. Черниченконың,</w:t>
      </w:r>
    </w:p>
    <w:bookmarkEnd w:id="1"/>
    <w:bookmarkStart w:name="z3"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2"/>
    <w:bookmarkStart w:name="z4" w:id="3"/>
    <w:p>
      <w:pPr>
        <w:spacing w:after="0"/>
        <w:ind w:left="0"/>
        <w:jc w:val="both"/>
      </w:pPr>
      <w:r>
        <w:rPr>
          <w:rFonts w:ascii="Times New Roman"/>
          <w:b w:val="false"/>
          <w:i w:val="false"/>
          <w:color w:val="000000"/>
          <w:sz w:val="28"/>
        </w:rPr>
        <w:t>
      Қазақстан Республикасы Ішкі істер министрлігінің өкілі – Экстремизмге қарсы іс-қимыл департаменті директорының орынбасары Ж.Р. Балабаевтың,</w:t>
      </w:r>
    </w:p>
    <w:bookmarkEnd w:id="3"/>
    <w:bookmarkStart w:name="z5" w:id="4"/>
    <w:p>
      <w:pPr>
        <w:spacing w:after="0"/>
        <w:ind w:left="0"/>
        <w:jc w:val="both"/>
      </w:pPr>
      <w:r>
        <w:rPr>
          <w:rFonts w:ascii="Times New Roman"/>
          <w:b w:val="false"/>
          <w:i w:val="false"/>
          <w:color w:val="000000"/>
          <w:sz w:val="28"/>
        </w:rPr>
        <w:t>
      Қазақстан Республикасы Мәдениет және ақпарат министрлігінің өкілі – Дін істері комитеті төрағасының орынбасары Ә.Н. Хатиевтің және Діни қызмет саласындағы құқық қолдану практикасы басқармасының басшысы Б.К. Манетовтің,</w:t>
      </w:r>
    </w:p>
    <w:bookmarkEnd w:id="4"/>
    <w:bookmarkStart w:name="z6" w:id="5"/>
    <w:p>
      <w:pPr>
        <w:spacing w:after="0"/>
        <w:ind w:left="0"/>
        <w:jc w:val="both"/>
      </w:pPr>
      <w:r>
        <w:rPr>
          <w:rFonts w:ascii="Times New Roman"/>
          <w:b w:val="false"/>
          <w:i w:val="false"/>
          <w:color w:val="000000"/>
          <w:sz w:val="28"/>
        </w:rPr>
        <w:t>
      Қазақстан Республикасы Ұлттық қауіпсіздік комитетінің өкілі – Заң департаменті бастығының орынбасары Д.С. Мусиралиевтің,</w:t>
      </w:r>
    </w:p>
    <w:bookmarkEnd w:id="5"/>
    <w:bookmarkStart w:name="z7"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6"/>
    <w:bookmarkStart w:name="z8" w:id="7"/>
    <w:p>
      <w:pPr>
        <w:spacing w:after="0"/>
        <w:ind w:left="0"/>
        <w:jc w:val="both"/>
      </w:pPr>
      <w:r>
        <w:rPr>
          <w:rFonts w:ascii="Times New Roman"/>
          <w:b w:val="false"/>
          <w:i w:val="false"/>
          <w:color w:val="000000"/>
          <w:sz w:val="28"/>
        </w:rPr>
        <w:t>
      Адам құқықтары жөніндегі ұлттық орталықтың өкілі – Азаматтық және саяси құқықтар бөлімінің меңгерушісі Д.К. Сариевтің,</w:t>
      </w:r>
    </w:p>
    <w:bookmarkEnd w:id="7"/>
    <w:bookmarkStart w:name="z9" w:id="8"/>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А.Б. Дуйсеновтің,</w:t>
      </w:r>
    </w:p>
    <w:bookmarkEnd w:id="8"/>
    <w:bookmarkStart w:name="z10"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9"/>
    <w:bookmarkStart w:name="z11" w:id="10"/>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Конституциялық, әкімшілік заңнама және мемлекеттік басқару бөлімінің жетекші ғылыми қызметкері Е.С. Абулгазиннің,</w:t>
      </w:r>
    </w:p>
    <w:bookmarkEnd w:id="10"/>
    <w:bookmarkStart w:name="z12" w:id="11"/>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11"/>
    <w:bookmarkStart w:name="z13" w:id="12"/>
    <w:p>
      <w:pPr>
        <w:spacing w:after="0"/>
        <w:ind w:left="0"/>
        <w:jc w:val="both"/>
      </w:pPr>
      <w:r>
        <w:rPr>
          <w:rFonts w:ascii="Times New Roman"/>
          <w:b w:val="false"/>
          <w:i w:val="false"/>
          <w:color w:val="000000"/>
          <w:sz w:val="28"/>
        </w:rPr>
        <w:t>
      сондай-ақ сарапшылар – Әл-Фараби атындағы Қазақ ұлттық университетінің Басқарма төрағасының орынбасары – бірінші проректор, заң ғылымдарының докторы, профессор Е.Э. Дүйсеновтің және заң ғылымдарының докторы, Қонаев Университетінің профессоры К.К. Айтхожиннің қатысуымен,</w:t>
      </w:r>
    </w:p>
    <w:bookmarkEnd w:id="12"/>
    <w:bookmarkStart w:name="z14" w:id="13"/>
    <w:p>
      <w:pPr>
        <w:spacing w:after="0"/>
        <w:ind w:left="0"/>
        <w:jc w:val="both"/>
      </w:pPr>
      <w:r>
        <w:rPr>
          <w:rFonts w:ascii="Times New Roman"/>
          <w:b w:val="false"/>
          <w:i w:val="false"/>
          <w:color w:val="000000"/>
          <w:sz w:val="28"/>
        </w:rPr>
        <w:t>
      сарапшы – заң ғылымдарының докторы, "Тұран" университетінің Жоғары құқық мектебінің профессоры Л.Т. Жанузакованың қорытындысымен; Монпелье университетінің жария құқық докторы, Женева университетінің құқық профессоры, адвокат П. Мужниннің құқықтық қорытындысымен; Адам құқықтары мен заңдылықты сақтау жөніндегі Қазақстан халықаралық бюросы, сондай-ақ Қазақстан Республикасы Ғылым және жоғары білім министрлігі Ғылым комитетінің Философия, саясаттану және дінтану институты ұсынған материалдармен таныса отырып,</w:t>
      </w:r>
    </w:p>
    <w:bookmarkEnd w:id="13"/>
    <w:bookmarkStart w:name="z15" w:id="14"/>
    <w:p>
      <w:pPr>
        <w:spacing w:after="0"/>
        <w:ind w:left="0"/>
        <w:jc w:val="both"/>
      </w:pPr>
      <w:r>
        <w:rPr>
          <w:rFonts w:ascii="Times New Roman"/>
          <w:b w:val="false"/>
          <w:i w:val="false"/>
          <w:color w:val="000000"/>
          <w:sz w:val="28"/>
        </w:rPr>
        <w:t xml:space="preserve">
      2024 жылғы 19 қарашадағы ашық отырысында Ж.И. Биимбетовтің "Діни қызмет және діни бірлестіктер туралы" 2011 жылғы 11 қазандағы Қазақстан Республикасы Заңының (бұдан әрі – Діни қызмет және діни бірлестіктер туралы заң) 1-бабы </w:t>
      </w:r>
      <w:r>
        <w:rPr>
          <w:rFonts w:ascii="Times New Roman"/>
          <w:b w:val="false"/>
          <w:i w:val="false"/>
          <w:color w:val="000000"/>
          <w:sz w:val="28"/>
        </w:rPr>
        <w:t>5) тармақшасының</w:t>
      </w:r>
      <w:r>
        <w:rPr>
          <w:rFonts w:ascii="Times New Roman"/>
          <w:b w:val="false"/>
          <w:i w:val="false"/>
          <w:color w:val="000000"/>
          <w:sz w:val="28"/>
        </w:rPr>
        <w:t xml:space="preserve"> және 8-бабы </w:t>
      </w:r>
      <w:r>
        <w:rPr>
          <w:rFonts w:ascii="Times New Roman"/>
          <w:b w:val="false"/>
          <w:i w:val="false"/>
          <w:color w:val="000000"/>
          <w:sz w:val="28"/>
        </w:rPr>
        <w:t>1-тармағының</w:t>
      </w:r>
      <w:r>
        <w:rPr>
          <w:rFonts w:ascii="Times New Roman"/>
          <w:b w:val="false"/>
          <w:i w:val="false"/>
          <w:color w:val="000000"/>
          <w:sz w:val="28"/>
        </w:rPr>
        <w:t xml:space="preserve">, "миссионерлік қызметті тіркеусіз жүзеге асырғаны" үшін әкімшілік жауаптылықты белгілеуге қатысты 2014 жылғы 5 шілдедегі Қазақстан Республикасы Әкімшілік құқық бұзушылық туралы кодексінің (бұдан әрі – ӘҚбК) </w:t>
      </w:r>
      <w:r>
        <w:rPr>
          <w:rFonts w:ascii="Times New Roman"/>
          <w:b w:val="false"/>
          <w:i w:val="false"/>
          <w:color w:val="000000"/>
          <w:sz w:val="28"/>
        </w:rPr>
        <w:t>490-бабы</w:t>
      </w:r>
      <w:r>
        <w:rPr>
          <w:rFonts w:ascii="Times New Roman"/>
          <w:b w:val="false"/>
          <w:i w:val="false"/>
          <w:color w:val="000000"/>
          <w:sz w:val="28"/>
        </w:rPr>
        <w:t xml:space="preserve"> үшінші бөлігінің Қазақстан Республикасының Конституциясына сәйкестігін тексеру туралы өтінішін қарады.</w:t>
      </w:r>
    </w:p>
    <w:bookmarkEnd w:id="14"/>
    <w:bookmarkStart w:name="z16" w:id="15"/>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С.Ф. Ударцевті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 (бұдан әрі – Конституциялық Сот)</w:t>
      </w:r>
    </w:p>
    <w:bookmarkEnd w:id="15"/>
    <w:bookmarkStart w:name="z17" w:id="16"/>
    <w:p>
      <w:pPr>
        <w:spacing w:after="0"/>
        <w:ind w:left="0"/>
        <w:jc w:val="left"/>
      </w:pPr>
      <w:r>
        <w:rPr>
          <w:rFonts w:ascii="Times New Roman"/>
          <w:b/>
          <w:i w:val="false"/>
          <w:color w:val="000000"/>
        </w:rPr>
        <w:t xml:space="preserve"> анықтады:</w:t>
      </w:r>
    </w:p>
    <w:bookmarkEnd w:id="16"/>
    <w:bookmarkStart w:name="z18" w:id="17"/>
    <w:p>
      <w:pPr>
        <w:spacing w:after="0"/>
        <w:ind w:left="0"/>
        <w:jc w:val="both"/>
      </w:pPr>
      <w:r>
        <w:rPr>
          <w:rFonts w:ascii="Times New Roman"/>
          <w:b w:val="false"/>
          <w:i w:val="false"/>
          <w:color w:val="000000"/>
          <w:sz w:val="28"/>
        </w:rPr>
        <w:t xml:space="preserve">
      Өтініш мазмұнынан және оған қоса берілген материалдардан бірінші сатыдағы сот 2023 жылғы 12 шілдедегі қаулысымен Ж.И. Биимбетовті ӘҚбК-нің </w:t>
      </w:r>
      <w:r>
        <w:rPr>
          <w:rFonts w:ascii="Times New Roman"/>
          <w:b w:val="false"/>
          <w:i w:val="false"/>
          <w:color w:val="000000"/>
          <w:sz w:val="28"/>
        </w:rPr>
        <w:t>490-бабының</w:t>
      </w:r>
      <w:r>
        <w:rPr>
          <w:rFonts w:ascii="Times New Roman"/>
          <w:b w:val="false"/>
          <w:i w:val="false"/>
          <w:color w:val="000000"/>
          <w:sz w:val="28"/>
        </w:rPr>
        <w:t xml:space="preserve"> үшінші бөлігінде көзделген әкімшілік құқық бұзушылықты жасауда кінәлі деп танып, оған айыппұл түрінде әкімшілік жаза қолданғанын және апелляциялық сатыдағы сот 2023 жылғы 17 тамыздағы шешімімен бұл қаулыны өзгеріссіз қалдырғанын түсінуге болады. Уәкілетті мемлекеттік органның мәліметінше, Ж.И. Биимбетов миссионерлік қызметті жүзеге асыру үшін тіркеуден өтпеген, "Ехоба куәгерлерінің мәсіхшілік қауымы" діни бірлестігінің миссионері ретінде тіркелмеген. Сот "Ж.И. Биимбетовтің әрекеттері белсенді сипатта болған, өзінің діни ілімін бөтен діндегі адамдар ортасында таратуға бағытталған, бұл оның миссионерлік қызметті жүзеге асырғанын айғақтайды" деп тұжырым шығарған.</w:t>
      </w:r>
    </w:p>
    <w:bookmarkEnd w:id="17"/>
    <w:bookmarkStart w:name="z19" w:id="18"/>
    <w:p>
      <w:pPr>
        <w:spacing w:after="0"/>
        <w:ind w:left="0"/>
        <w:jc w:val="both"/>
      </w:pPr>
      <w:r>
        <w:rPr>
          <w:rFonts w:ascii="Times New Roman"/>
          <w:b w:val="false"/>
          <w:i w:val="false"/>
          <w:color w:val="000000"/>
          <w:sz w:val="28"/>
        </w:rPr>
        <w:t xml:space="preserve">
      Өтініш субъектісі өзінің миссионерлік қызметі "сөз еркіндігі және ар-ождан бостандығы конституциялық құқықтарын іске асыру тәсілі" болып табылатынын мәлімдеп, Діни қызмет және діни бірлестіктер туралы заңның 1-бабы </w:t>
      </w:r>
      <w:r>
        <w:rPr>
          <w:rFonts w:ascii="Times New Roman"/>
          <w:b w:val="false"/>
          <w:i w:val="false"/>
          <w:color w:val="000000"/>
          <w:sz w:val="28"/>
        </w:rPr>
        <w:t>5) тармақшасының</w:t>
      </w:r>
      <w:r>
        <w:rPr>
          <w:rFonts w:ascii="Times New Roman"/>
          <w:b w:val="false"/>
          <w:i w:val="false"/>
          <w:color w:val="000000"/>
          <w:sz w:val="28"/>
        </w:rPr>
        <w:t xml:space="preserve">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 және 8-бабы </w:t>
      </w:r>
      <w:r>
        <w:rPr>
          <w:rFonts w:ascii="Times New Roman"/>
          <w:b w:val="false"/>
          <w:i w:val="false"/>
          <w:color w:val="000000"/>
          <w:sz w:val="28"/>
        </w:rPr>
        <w:t>1-тармағының</w:t>
      </w:r>
      <w:r>
        <w:rPr>
          <w:rFonts w:ascii="Times New Roman"/>
          <w:b w:val="false"/>
          <w:i w:val="false"/>
          <w:color w:val="000000"/>
          <w:sz w:val="28"/>
        </w:rPr>
        <w:t xml:space="preserve"> ("Қазақстан Республикасының азаматтары, шетелдіктер және азаматтығы жоқ адамдар миссионерлiк қызметтi тiркеуден өткеннен кейiн жүзеге асырады"), сондай-ақ ӘҚбК-нің </w:t>
      </w:r>
      <w:r>
        <w:rPr>
          <w:rFonts w:ascii="Times New Roman"/>
          <w:b w:val="false"/>
          <w:i w:val="false"/>
          <w:color w:val="000000"/>
          <w:sz w:val="28"/>
        </w:rPr>
        <w:t>490-бабы</w:t>
      </w:r>
      <w:r>
        <w:rPr>
          <w:rFonts w:ascii="Times New Roman"/>
          <w:b w:val="false"/>
          <w:i w:val="false"/>
          <w:color w:val="000000"/>
          <w:sz w:val="28"/>
        </w:rPr>
        <w:t xml:space="preserve"> үшінші бөлігінің, атап айтқанда, Қазақстан Республикасы азаматтарының, шетелдіктердің және азаматтығы жоқ адамдардың "миссионерлік қызметті тіркеусіз (қайта тіркеусіз) жүзеге асырғаны үшін" әкімшілік жауаптылық белгіленген ережелеріне дау айтады. Санкция ретінде Қазақстан Республикасының азаматтарына – бір жүз айлық есептiк көрсеткiш мөлшерінде, шетелдіктерге және азаматтығы жоқ адамдарға Қазақстан Республикасының шегiнен әкiмшiлiк жолмен шығарып жiбере отырып, бір жүз айлық есептiк көрсеткiш мөлшерінде айыппұл салу көзделген.</w:t>
      </w:r>
    </w:p>
    <w:bookmarkEnd w:id="18"/>
    <w:bookmarkStart w:name="z20" w:id="19"/>
    <w:p>
      <w:pPr>
        <w:spacing w:after="0"/>
        <w:ind w:left="0"/>
        <w:jc w:val="both"/>
      </w:pPr>
      <w:r>
        <w:rPr>
          <w:rFonts w:ascii="Times New Roman"/>
          <w:b w:val="false"/>
          <w:i w:val="false"/>
          <w:color w:val="000000"/>
          <w:sz w:val="28"/>
        </w:rPr>
        <w:t xml:space="preserve">
      Өтініш субъектісі өзі дау айтып отырған Қазақстан Республикасы заңнамасының нормалары Қазақстан Республикасы Конституциясының (бұдан әрі – Конституция, Негізгі Заң) ережелеріне: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w:t>
      </w:r>
      <w:r>
        <w:rPr>
          <w:rFonts w:ascii="Times New Roman"/>
          <w:b w:val="false"/>
          <w:i w:val="false"/>
          <w:color w:val="000000"/>
          <w:sz w:val="28"/>
        </w:rPr>
        <w:t>8-бабына</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14-бабының </w:t>
      </w:r>
      <w:r>
        <w:rPr>
          <w:rFonts w:ascii="Times New Roman"/>
          <w:b w:val="false"/>
          <w:i w:val="false"/>
          <w:color w:val="000000"/>
          <w:sz w:val="28"/>
        </w:rPr>
        <w:t>1-тармағына</w:t>
      </w:r>
      <w:r>
        <w:rPr>
          <w:rFonts w:ascii="Times New Roman"/>
          <w:b w:val="false"/>
          <w:i w:val="false"/>
          <w:color w:val="000000"/>
          <w:sz w:val="28"/>
        </w:rPr>
        <w:t xml:space="preserve">,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22-бабының </w:t>
      </w:r>
      <w:r>
        <w:rPr>
          <w:rFonts w:ascii="Times New Roman"/>
          <w:b w:val="false"/>
          <w:i w:val="false"/>
          <w:color w:val="000000"/>
          <w:sz w:val="28"/>
        </w:rPr>
        <w:t>1-тармағына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келмейтіндіктен конституциялық емес деп тануға жатады деп есептейді.</w:t>
      </w:r>
    </w:p>
    <w:bookmarkEnd w:id="19"/>
    <w:bookmarkStart w:name="z21" w:id="20"/>
    <w:p>
      <w:pPr>
        <w:spacing w:after="0"/>
        <w:ind w:left="0"/>
        <w:jc w:val="both"/>
      </w:pPr>
      <w:r>
        <w:rPr>
          <w:rFonts w:ascii="Times New Roman"/>
          <w:b w:val="false"/>
          <w:i w:val="false"/>
          <w:color w:val="000000"/>
          <w:sz w:val="28"/>
        </w:rPr>
        <w:t xml:space="preserve">
      Өтініште көрсетілген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заң мен ӘҚбК нормаларының конституциялылығын тексеру кезінде Конституциялық Сот мыналарды негізге алады.</w:t>
      </w:r>
    </w:p>
    <w:bookmarkEnd w:id="20"/>
    <w:bookmarkStart w:name="z22" w:id="21"/>
    <w:p>
      <w:pPr>
        <w:spacing w:after="0"/>
        <w:ind w:left="0"/>
        <w:jc w:val="both"/>
      </w:pPr>
      <w:r>
        <w:rPr>
          <w:rFonts w:ascii="Times New Roman"/>
          <w:b w:val="false"/>
          <w:i w:val="false"/>
          <w:color w:val="000000"/>
          <w:sz w:val="28"/>
        </w:rPr>
        <w:t xml:space="preserve">
      1. Конституцияға сәйкес Қазақстан Республикасында адам құқықтары мен бостандықтары танылады және оларға кепілдік беріледі (12-баптың </w:t>
      </w:r>
      <w:r>
        <w:rPr>
          <w:rFonts w:ascii="Times New Roman"/>
          <w:b w:val="false"/>
          <w:i w:val="false"/>
          <w:color w:val="000000"/>
          <w:sz w:val="28"/>
        </w:rPr>
        <w:t>1-тармағы</w:t>
      </w:r>
      <w:r>
        <w:rPr>
          <w:rFonts w:ascii="Times New Roman"/>
          <w:b w:val="false"/>
          <w:i w:val="false"/>
          <w:color w:val="000000"/>
          <w:sz w:val="28"/>
        </w:rPr>
        <w:t xml:space="preserve">). Адамды және оның өмірін, құқықтары мен бостандықтарын ең қымбат қазына деп тану (1-баптың </w:t>
      </w:r>
      <w:r>
        <w:rPr>
          <w:rFonts w:ascii="Times New Roman"/>
          <w:b w:val="false"/>
          <w:i w:val="false"/>
          <w:color w:val="000000"/>
          <w:sz w:val="28"/>
        </w:rPr>
        <w:t>1-тармағы</w:t>
      </w:r>
      <w:r>
        <w:rPr>
          <w:rFonts w:ascii="Times New Roman"/>
          <w:b w:val="false"/>
          <w:i w:val="false"/>
          <w:color w:val="000000"/>
          <w:sz w:val="28"/>
        </w:rPr>
        <w:t xml:space="preserve">) Қазақстанның құқықтық жүйесінің негізін құрайды. Мемлекет кез келген жағдайлар бойынша, оның ішінде дінге көзқарасына байланысты кемсітуге тыйым сала отырып, осы құқықтар мен бостандықтарды қорғауға және әркім үшін олардың іске асырылуын қамтамасыз етуге міндеттенеді (14-баптың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xml:space="preserve">
      Конституцияда сөз бен шығармашылық еркіндігіне кепілдік беріледі, цензураға тыйым салынады (20-баптың </w:t>
      </w:r>
      <w:r>
        <w:rPr>
          <w:rFonts w:ascii="Times New Roman"/>
          <w:b w:val="false"/>
          <w:i w:val="false"/>
          <w:color w:val="000000"/>
          <w:sz w:val="28"/>
        </w:rPr>
        <w:t>1-тармағы</w:t>
      </w:r>
      <w:r>
        <w:rPr>
          <w:rFonts w:ascii="Times New Roman"/>
          <w:b w:val="false"/>
          <w:i w:val="false"/>
          <w:color w:val="000000"/>
          <w:sz w:val="28"/>
        </w:rPr>
        <w:t xml:space="preserve">), бұл жеке адамның шығармашылық әлеуетін дамытуға және өз қабілетін іске асыруға, адамның жан дүниесін, ой-пікір, наным еркіндігін жүзеге асыруға бағытталған. 20-баптың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Аталған құқық ақпаратты және оны алу көздерін еркін таңдау құқығын да қамтиды. Қазақстан Республикасының Конституциялық Кеңесі (бұдан әрі – Конституциялық Кеңес), атап айтқанда, "діни нанымдарды тарату бостандығы құқығы абсолютті болып табылмайды" және "Конституцияға сәйкес заңнамалық жолмен шартталуы" мүмкін екендігіне назар аударған болатын (2009 жылғы 11 ақпандағы </w:t>
      </w:r>
      <w:r>
        <w:rPr>
          <w:rFonts w:ascii="Times New Roman"/>
          <w:b w:val="false"/>
          <w:i w:val="false"/>
          <w:color w:val="000000"/>
          <w:sz w:val="28"/>
        </w:rPr>
        <w:t>№ 1 нормативтік қаулы</w:t>
      </w:r>
      <w:r>
        <w:rPr>
          <w:rFonts w:ascii="Times New Roman"/>
          <w:b w:val="false"/>
          <w:i w:val="false"/>
          <w:color w:val="000000"/>
          <w:sz w:val="28"/>
        </w:rPr>
        <w:t xml:space="preserve">). Конституцияның 20-бабының </w:t>
      </w:r>
      <w:r>
        <w:rPr>
          <w:rFonts w:ascii="Times New Roman"/>
          <w:b w:val="false"/>
          <w:i w:val="false"/>
          <w:color w:val="000000"/>
          <w:sz w:val="28"/>
        </w:rPr>
        <w:t>3-тармағында</w:t>
      </w:r>
      <w:r>
        <w:rPr>
          <w:rFonts w:ascii="Times New Roman"/>
          <w:b w:val="false"/>
          <w:i w:val="false"/>
          <w:color w:val="000000"/>
          <w:sz w:val="28"/>
        </w:rPr>
        <w:t xml:space="preserve">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деп бекітілген. Бұл ережелер құқықтар мен бостандықтарға белгілі бір шектеулер қоюға мүмкіндік беретін Конституцияның </w:t>
      </w:r>
      <w:r>
        <w:rPr>
          <w:rFonts w:ascii="Times New Roman"/>
          <w:b w:val="false"/>
          <w:i w:val="false"/>
          <w:color w:val="000000"/>
          <w:sz w:val="28"/>
        </w:rPr>
        <w:t>39-бабымен</w:t>
      </w:r>
      <w:r>
        <w:rPr>
          <w:rFonts w:ascii="Times New Roman"/>
          <w:b w:val="false"/>
          <w:i w:val="false"/>
          <w:color w:val="000000"/>
          <w:sz w:val="28"/>
        </w:rPr>
        <w:t xml:space="preserve"> өзара байланысты.</w:t>
      </w:r>
    </w:p>
    <w:bookmarkEnd w:id="22"/>
    <w:bookmarkStart w:name="z24" w:id="23"/>
    <w:p>
      <w:pPr>
        <w:spacing w:after="0"/>
        <w:ind w:left="0"/>
        <w:jc w:val="both"/>
      </w:pPr>
      <w:r>
        <w:rPr>
          <w:rFonts w:ascii="Times New Roman"/>
          <w:b w:val="false"/>
          <w:i w:val="false"/>
          <w:color w:val="000000"/>
          <w:sz w:val="28"/>
        </w:rPr>
        <w:t xml:space="preserve">
      Конституцияның осы нормалары 2005 жылғы 28 қарашадағы Қазақстан Республикасының Заңымен ратификацияланған, "ұлттық, нәсiлдiк немесе дiни өшпендiлiкке әкелiп соғатын, өздiгiнен кемсiтуге, араздыққа немесе зорлық-зомбылыққа арандатушылық болып табылатын қандай да бір үгiт жүргiзуге заң тұрғысынан тыйым салынуға тиiс" (20-баптың 2-тармағы) деп белгіленген </w:t>
      </w:r>
      <w:r>
        <w:rPr>
          <w:rFonts w:ascii="Times New Roman"/>
          <w:b w:val="false"/>
          <w:i w:val="false"/>
          <w:color w:val="000000"/>
          <w:sz w:val="28"/>
        </w:rPr>
        <w:t>Азаматтық және саяси құқықтар туралы халықаралық пактінің</w:t>
      </w:r>
      <w:r>
        <w:rPr>
          <w:rFonts w:ascii="Times New Roman"/>
          <w:b w:val="false"/>
          <w:i w:val="false"/>
          <w:color w:val="000000"/>
          <w:sz w:val="28"/>
        </w:rPr>
        <w:t xml:space="preserve"> (Нью-Йорк, 1966 жылғы 16 желтоқсан) (бұдан әрі – АСҚХП) ережелерімен үйлеседі.</w:t>
      </w:r>
    </w:p>
    <w:bookmarkEnd w:id="23"/>
    <w:bookmarkStart w:name="z25" w:id="2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20-бабының</w:t>
      </w:r>
      <w:r>
        <w:rPr>
          <w:rFonts w:ascii="Times New Roman"/>
          <w:b w:val="false"/>
          <w:i w:val="false"/>
          <w:color w:val="000000"/>
          <w:sz w:val="28"/>
        </w:rPr>
        <w:t xml:space="preserve"> барлық ережесі бір-бірін толықтырады және Негізгі Заңның өзге де баптарындағы нормалар секілді біртұтастықты құрайды.</w:t>
      </w:r>
    </w:p>
    <w:bookmarkEnd w:id="24"/>
    <w:bookmarkStart w:name="z26" w:id="25"/>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Заңында "ақпарат", "ақпаратқа қол жеткізу", "қол жеткізу шектелген ақпарат"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терминдерінің анықтамалары берілген, сондай-ақ қол жеткізуге шектеу қойылмайтын ақпарат көрсетілген (</w:t>
      </w:r>
      <w:r>
        <w:rPr>
          <w:rFonts w:ascii="Times New Roman"/>
          <w:b w:val="false"/>
          <w:i w:val="false"/>
          <w:color w:val="000000"/>
          <w:sz w:val="28"/>
        </w:rPr>
        <w:t>6-бап</w:t>
      </w:r>
      <w:r>
        <w:rPr>
          <w:rFonts w:ascii="Times New Roman"/>
          <w:b w:val="false"/>
          <w:i w:val="false"/>
          <w:color w:val="000000"/>
          <w:sz w:val="28"/>
        </w:rPr>
        <w:t>). "Мемлекеттік құпиялар туралы" 1999 жылғы 15 наурыздағы Қазақстан Республикасының Заңында "мемлекеттік құпиялар" және "қызметтік құпия" ұғымдарының анықтамалары қамтылады (</w:t>
      </w:r>
      <w:r>
        <w:rPr>
          <w:rFonts w:ascii="Times New Roman"/>
          <w:b w:val="false"/>
          <w:i w:val="false"/>
          <w:color w:val="000000"/>
          <w:sz w:val="28"/>
        </w:rPr>
        <w:t>1-бап</w:t>
      </w:r>
      <w:r>
        <w:rPr>
          <w:rFonts w:ascii="Times New Roman"/>
          <w:b w:val="false"/>
          <w:i w:val="false"/>
          <w:color w:val="000000"/>
          <w:sz w:val="28"/>
        </w:rPr>
        <w:t>) және әртүрлі салаларда мемлекеттік құпияларға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14-баптар</w:t>
      </w:r>
      <w:r>
        <w:rPr>
          <w:rFonts w:ascii="Times New Roman"/>
          <w:b w:val="false"/>
          <w:i w:val="false"/>
          <w:color w:val="000000"/>
          <w:sz w:val="28"/>
        </w:rPr>
        <w:t>), сондай-ақ құпияландыруға жатпайтын мәліметтерге (</w:t>
      </w:r>
      <w:r>
        <w:rPr>
          <w:rFonts w:ascii="Times New Roman"/>
          <w:b w:val="false"/>
          <w:i w:val="false"/>
          <w:color w:val="000000"/>
          <w:sz w:val="28"/>
        </w:rPr>
        <w:t>17-бап</w:t>
      </w:r>
      <w:r>
        <w:rPr>
          <w:rFonts w:ascii="Times New Roman"/>
          <w:b w:val="false"/>
          <w:i w:val="false"/>
          <w:color w:val="000000"/>
          <w:sz w:val="28"/>
        </w:rPr>
        <w:t>) не жататыны белгіленген.</w:t>
      </w:r>
    </w:p>
    <w:bookmarkEnd w:id="25"/>
    <w:bookmarkStart w:name="z27" w:id="26"/>
    <w:p>
      <w:pPr>
        <w:spacing w:after="0"/>
        <w:ind w:left="0"/>
        <w:jc w:val="both"/>
      </w:pPr>
      <w:r>
        <w:rPr>
          <w:rFonts w:ascii="Times New Roman"/>
          <w:b w:val="false"/>
          <w:i w:val="false"/>
          <w:color w:val="000000"/>
          <w:sz w:val="28"/>
        </w:rPr>
        <w:t>
      Ақпаратты алу мен таратуға қойылатын кейбір шектеулер басқа заңдарда да, мысалы: коммерциялық және қызметтік құпияны, абоненттер туралы қызметтік ақпаратты, дербес деректерді (азаматтық құқықта); жеке және отбасылық құпияны, бала асырап алу құпиясын, жетім балалар, ата-ана қамқорлығынсыз қалған балалар туралы ақпаратты (отбасы құқығында); медицина қызметкерінің құпиясын (медициналық құқықта); банк құпиясын (банктік құқықта) қорғау үшін көзделген.</w:t>
      </w:r>
    </w:p>
    <w:bookmarkEnd w:id="26"/>
    <w:bookmarkStart w:name="z28" w:id="27"/>
    <w:p>
      <w:pPr>
        <w:spacing w:after="0"/>
        <w:ind w:left="0"/>
        <w:jc w:val="both"/>
      </w:pPr>
      <w:r>
        <w:rPr>
          <w:rFonts w:ascii="Times New Roman"/>
          <w:b w:val="false"/>
          <w:i w:val="false"/>
          <w:color w:val="000000"/>
          <w:sz w:val="28"/>
        </w:rPr>
        <w:t xml:space="preserve">
      "Масс-медиа туралы" 2024 жылғы 19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атап айтқанда, діни астамшылықты насихаттау немесе үгіттеу, өзін-өзі өлтіруді, есірткі заттарын насихаттайтын ақпаратты тарату масс-медианы немесе бұқаралық ақпарат құралын шығаруды не олардың өнiмiн таратуды тоқтата тұруға негiз болып табылады деп көзделген (23-баптың </w:t>
      </w:r>
      <w:r>
        <w:rPr>
          <w:rFonts w:ascii="Times New Roman"/>
          <w:b w:val="false"/>
          <w:i w:val="false"/>
          <w:color w:val="000000"/>
          <w:sz w:val="28"/>
        </w:rPr>
        <w:t>3-тармағы</w:t>
      </w:r>
      <w:r>
        <w:rPr>
          <w:rFonts w:ascii="Times New Roman"/>
          <w:b w:val="false"/>
          <w:i w:val="false"/>
          <w:color w:val="000000"/>
          <w:sz w:val="28"/>
        </w:rPr>
        <w:t xml:space="preserve">). Осы Заңда масс-медианы немесе бұқаралық ақпарат құралын шығаруды не олардың өнімін таратуды тоқтату негіздерінің бірі ретінде, мысалы, ұлтаралық және конфессияаралық араздықты қоздыруға бағытталған материалдарды жариялау және ақпаратты тарату көрсетілген (23-баптың </w:t>
      </w:r>
      <w:r>
        <w:rPr>
          <w:rFonts w:ascii="Times New Roman"/>
          <w:b w:val="false"/>
          <w:i w:val="false"/>
          <w:color w:val="000000"/>
          <w:sz w:val="28"/>
        </w:rPr>
        <w:t>4-тармағы</w:t>
      </w: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заңсыз пайдалануға жол берілмейді. "Қазақстан Республикасының ұлттық қауіпсіздігі туралы" 2012 жылғы 6 қаңтардағы Қазақстан Республикасының Заңына (бұдан әрі – Ұлттық қауіпсіздік туралы заң) сәйкес ұлттық қауіпсіздік түрлерінің бірі – ақпараттық қауіпсіздік (4-баптың </w:t>
      </w:r>
      <w:r>
        <w:rPr>
          <w:rFonts w:ascii="Times New Roman"/>
          <w:b w:val="false"/>
          <w:i w:val="false"/>
          <w:color w:val="000000"/>
          <w:sz w:val="28"/>
        </w:rPr>
        <w:t>5) тармақшасы</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Конституцияның 22-бабының </w:t>
      </w:r>
      <w:r>
        <w:rPr>
          <w:rFonts w:ascii="Times New Roman"/>
          <w:b w:val="false"/>
          <w:i w:val="false"/>
          <w:color w:val="000000"/>
          <w:sz w:val="28"/>
        </w:rPr>
        <w:t>1-тармағында</w:t>
      </w:r>
      <w:r>
        <w:rPr>
          <w:rFonts w:ascii="Times New Roman"/>
          <w:b w:val="false"/>
          <w:i w:val="false"/>
          <w:color w:val="000000"/>
          <w:sz w:val="28"/>
        </w:rPr>
        <w:t xml:space="preserve"> әркімнің ар-ождан бостандығы құқығы бекітілген, ал </w:t>
      </w:r>
      <w:r>
        <w:rPr>
          <w:rFonts w:ascii="Times New Roman"/>
          <w:b w:val="false"/>
          <w:i w:val="false"/>
          <w:color w:val="000000"/>
          <w:sz w:val="28"/>
        </w:rPr>
        <w:t>2-тармағында</w:t>
      </w:r>
      <w:r>
        <w:rPr>
          <w:rFonts w:ascii="Times New Roman"/>
          <w:b w:val="false"/>
          <w:i w:val="false"/>
          <w:color w:val="000000"/>
          <w:sz w:val="28"/>
        </w:rPr>
        <w:t xml:space="preserve">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деп белгіленген.</w:t>
      </w:r>
    </w:p>
    <w:bookmarkEnd w:id="28"/>
    <w:bookmarkStart w:name="z30" w:id="29"/>
    <w:p>
      <w:pPr>
        <w:spacing w:after="0"/>
        <w:ind w:left="0"/>
        <w:jc w:val="both"/>
      </w:pPr>
      <w:r>
        <w:rPr>
          <w:rFonts w:ascii="Times New Roman"/>
          <w:b w:val="false"/>
          <w:i w:val="false"/>
          <w:color w:val="000000"/>
          <w:sz w:val="28"/>
        </w:rPr>
        <w:t>
      2. Адамның құқықтары мен бостандықтарын қоғам мүдделері мен мақсаттарынан және осыған байланысты туындайтын қоғам мүшелерінің міндеттерінен бөліп-жарып қарауға болмайды. Құқықты теріс пайдалануға жол берілмейді. Басқа адамдардың құқықтары мен бостандықтары адам құқықтары мен бостандықтарының шекарасы болып табылады. Адамның және азаматтың құқықтары мен бостандықтарының, оның ішінде етене құқықтары мен бостандықтарының болуы басқа адамдардың мүдделерін, қадір-қасиетін, құқықтары мен бостандықтарын, қоғам мен мемлекеттің құндылықтары мен мүдделерін құрметтеу жөніндегі белгілі бір міндеттерді жоққа шығармайды. Құқықтар мен мүдделерді өзара құрметтеу әділдікті қамтамасыз етеді және жеке-дара құқықтар, басқа адамдардың құқықтары мен қоғам мүдделері арасындағы теңгерімді ұстап тұрады.</w:t>
      </w:r>
    </w:p>
    <w:bookmarkEnd w:id="29"/>
    <w:bookmarkStart w:name="z31" w:id="30"/>
    <w:p>
      <w:pPr>
        <w:spacing w:after="0"/>
        <w:ind w:left="0"/>
        <w:jc w:val="both"/>
      </w:pPr>
      <w:r>
        <w:rPr>
          <w:rFonts w:ascii="Times New Roman"/>
          <w:b w:val="false"/>
          <w:i w:val="false"/>
          <w:color w:val="000000"/>
          <w:sz w:val="28"/>
        </w:rPr>
        <w:t>
      Адам міндеттерінің сақталуы оның құқықтары мен бостандықтарын мемлекеттің шектеуі дегенмен бірдей емес. Адамның басқа адамдардың құқықтары мен бостандықтарын құрметтеу және сақтау жөніндегі міндеттері, сол сияқты басқалардың осы адамның құқықтары мен бостандықтарын құрметтеу және сақтау жөніндегі міндеттері – адамның құқықтары мен бостандықтарын іске асыру шарты, элементі және етене нормасы. Мұндай өзара міндеттер қоғамда жеке-дара еркіндікті шектемейді, керісінше кепілдік береді және кеңейтеді, барлығының және әркімнің еркіндігіне жағдай жасайды.</w:t>
      </w:r>
    </w:p>
    <w:bookmarkEnd w:id="30"/>
    <w:bookmarkStart w:name="z32" w:id="31"/>
    <w:p>
      <w:pPr>
        <w:spacing w:after="0"/>
        <w:ind w:left="0"/>
        <w:jc w:val="both"/>
      </w:pPr>
      <w:r>
        <w:rPr>
          <w:rFonts w:ascii="Times New Roman"/>
          <w:b w:val="false"/>
          <w:i w:val="false"/>
          <w:color w:val="000000"/>
          <w:sz w:val="28"/>
        </w:rPr>
        <w:t xml:space="preserve">
      Біріккен Ұлттар Ұйымы Бас Ассамблеясының 1948 жылғы 10 желтоқсандағы 217А (III) резолюциясымен қабылданған Адам құқықтарының жалпыға бірдей декларациясының (бұдан әрі – АҚЖбД) 29-бабының </w:t>
      </w:r>
      <w:r>
        <w:rPr>
          <w:rFonts w:ascii="Times New Roman"/>
          <w:b w:val="false"/>
          <w:i w:val="false"/>
          <w:color w:val="000000"/>
          <w:sz w:val="28"/>
        </w:rPr>
        <w:t>1-тармағында</w:t>
      </w:r>
      <w:r>
        <w:rPr>
          <w:rFonts w:ascii="Times New Roman"/>
          <w:b w:val="false"/>
          <w:i w:val="false"/>
          <w:color w:val="000000"/>
          <w:sz w:val="28"/>
        </w:rPr>
        <w:t xml:space="preserve"> "Әр адамның адам баласының еркін және толық кемелденуіне мүмкіншілік беретін қоғам алдында міндеттері бар" деп бекітілген.</w:t>
      </w:r>
    </w:p>
    <w:bookmarkEnd w:id="31"/>
    <w:bookmarkStart w:name="z33" w:id="32"/>
    <w:p>
      <w:pPr>
        <w:spacing w:after="0"/>
        <w:ind w:left="0"/>
        <w:jc w:val="both"/>
      </w:pPr>
      <w:r>
        <w:rPr>
          <w:rFonts w:ascii="Times New Roman"/>
          <w:b w:val="false"/>
          <w:i w:val="false"/>
          <w:color w:val="000000"/>
          <w:sz w:val="28"/>
        </w:rPr>
        <w:t>
      Қоғамда адамның құқықтары мен бостандықтарының іске асырылуы оларды қоғамның барлық мүшесінің өзара тануы негізінде жүзеге асырылады, бұл адамның басқа адамдарға қатысты міндеттерді орындауын да және басқа адамдардың, жалпы қоғам мен мемлекеттің қауіпсіздігі мақсатында әркімнің құқықтары мен бостандықтарын басқа адамның құқықтарымен және бостандықтарымен белгілі бір шектеуді де, жеке бас еркіндігін ақылға қонымды шектеуді де талап етеді. Еркіндіктің тарихи уағдалы және жылжымалы шекаралары оның эволюциясының қандай да бір кезеңінде қоғамның нақты экономикалық, саяси, құқықтық, мәдени және өзге де ерекшеліктерімен байланысты.</w:t>
      </w:r>
    </w:p>
    <w:bookmarkEnd w:id="32"/>
    <w:bookmarkStart w:name="z34" w:id="33"/>
    <w:p>
      <w:pPr>
        <w:spacing w:after="0"/>
        <w:ind w:left="0"/>
        <w:jc w:val="both"/>
      </w:pPr>
      <w:r>
        <w:rPr>
          <w:rFonts w:ascii="Times New Roman"/>
          <w:b w:val="false"/>
          <w:i w:val="false"/>
          <w:color w:val="000000"/>
          <w:sz w:val="28"/>
        </w:rPr>
        <w:t>
      Заңда белгіленген міндеттерді, басқа адамдардың құқықтары мен бостандықтарының шекараларын, қоғам мен мемлекеттің мүдделерін бұзу конституциялық, қылмыстық, әкімшілік, азаматтық, еңбек және өзге де заңнамада белгіленген заңды жауаптылыққа алып келеді.</w:t>
      </w:r>
    </w:p>
    <w:bookmarkEnd w:id="33"/>
    <w:bookmarkStart w:name="z35" w:id="34"/>
    <w:p>
      <w:pPr>
        <w:spacing w:after="0"/>
        <w:ind w:left="0"/>
        <w:jc w:val="both"/>
      </w:pPr>
      <w:r>
        <w:rPr>
          <w:rFonts w:ascii="Times New Roman"/>
          <w:b w:val="false"/>
          <w:i w:val="false"/>
          <w:color w:val="000000"/>
          <w:sz w:val="28"/>
        </w:rPr>
        <w:t xml:space="preserve">
      Конституция адамның құқықтары мен бостандықтарын жария ете отырып және оларға кепілдік бере отырып, адамның құқықтары мен бостандықтары міндеттерден бөлек бола алмайтындығын да таниды. Конституцияның 12-бабының </w:t>
      </w:r>
      <w:r>
        <w:rPr>
          <w:rFonts w:ascii="Times New Roman"/>
          <w:b w:val="false"/>
          <w:i w:val="false"/>
          <w:color w:val="000000"/>
          <w:sz w:val="28"/>
        </w:rPr>
        <w:t>3-тармағында</w:t>
      </w:r>
      <w:r>
        <w:rPr>
          <w:rFonts w:ascii="Times New Roman"/>
          <w:b w:val="false"/>
          <w:i w:val="false"/>
          <w:color w:val="000000"/>
          <w:sz w:val="28"/>
        </w:rPr>
        <w:t xml:space="preserve"> Республиканың азаматы өзінің азаматтығына орай құқықтарға ие болып қана қоймай, міндеттерді де атқарады деген ереже қамтылады. Азаматтардың, шетелдіктердің және азаматтығы жоқ адамдардың Қазақстан Республикасындағы құқықтары мен міндеттері туралы аталған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Бұл адамның құқықтары мен бостандықтарын іске асырудың, қоғамның әрбір мүшесінің және жалпы қоғамның қауіпсіздігін қамтамасыз етудің негізгі шарттарының бірі. Конституциялық құқықтарды, бостандықтарды сақтау және конституциялық міндеттерді орындау заңдарға сәйкес қажетті құқықтық ықпал ету шараларымен қамтамасыз етіледі.</w:t>
      </w:r>
    </w:p>
    <w:bookmarkEnd w:id="34"/>
    <w:bookmarkStart w:name="z36" w:id="35"/>
    <w:p>
      <w:pPr>
        <w:spacing w:after="0"/>
        <w:ind w:left="0"/>
        <w:jc w:val="both"/>
      </w:pPr>
      <w:r>
        <w:rPr>
          <w:rFonts w:ascii="Times New Roman"/>
          <w:b w:val="false"/>
          <w:i w:val="false"/>
          <w:color w:val="000000"/>
          <w:sz w:val="28"/>
        </w:rPr>
        <w:t xml:space="preserve">
      Жекелеген адамдардың Конституцияның 12-бабы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 сақтамауы, мысалы: жеке өмірге қолсұғылмаушылық құқығы (18-баптың </w:t>
      </w:r>
      <w:r>
        <w:rPr>
          <w:rFonts w:ascii="Times New Roman"/>
          <w:b w:val="false"/>
          <w:i w:val="false"/>
          <w:color w:val="000000"/>
          <w:sz w:val="28"/>
        </w:rPr>
        <w:t>1-тармағы</w:t>
      </w:r>
      <w:r>
        <w:rPr>
          <w:rFonts w:ascii="Times New Roman"/>
          <w:b w:val="false"/>
          <w:i w:val="false"/>
          <w:color w:val="000000"/>
          <w:sz w:val="28"/>
        </w:rPr>
        <w:t xml:space="preserve">); сөз еркіндігі, заңда тыйым салынбаған кез келген тәсілмен еркін ақпарат алу және тарату құқығы (20-баптың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ар-ождан бостандығы құқығы (22-баптың </w:t>
      </w:r>
      <w:r>
        <w:rPr>
          <w:rFonts w:ascii="Times New Roman"/>
          <w:b w:val="false"/>
          <w:i w:val="false"/>
          <w:color w:val="000000"/>
          <w:sz w:val="28"/>
        </w:rPr>
        <w:t>1-тармағы</w:t>
      </w:r>
      <w:r>
        <w:rPr>
          <w:rFonts w:ascii="Times New Roman"/>
          <w:b w:val="false"/>
          <w:i w:val="false"/>
          <w:color w:val="000000"/>
          <w:sz w:val="28"/>
        </w:rPr>
        <w:t xml:space="preserve">); тынығу құқығы (24-баптың </w:t>
      </w:r>
      <w:r>
        <w:rPr>
          <w:rFonts w:ascii="Times New Roman"/>
          <w:b w:val="false"/>
          <w:i w:val="false"/>
          <w:color w:val="000000"/>
          <w:sz w:val="28"/>
        </w:rPr>
        <w:t>4-тармағы</w:t>
      </w:r>
      <w:r>
        <w:rPr>
          <w:rFonts w:ascii="Times New Roman"/>
          <w:b w:val="false"/>
          <w:i w:val="false"/>
          <w:color w:val="000000"/>
          <w:sz w:val="28"/>
        </w:rPr>
        <w:t>) сияқты басқа адамдардың конституциялық құқықтары мен бостандықтарын бұзуға әкеп соғуы мүмкін.</w:t>
      </w:r>
    </w:p>
    <w:bookmarkEnd w:id="35"/>
    <w:bookmarkStart w:name="z37" w:id="36"/>
    <w:p>
      <w:pPr>
        <w:spacing w:after="0"/>
        <w:ind w:left="0"/>
        <w:jc w:val="both"/>
      </w:pPr>
      <w:r>
        <w:rPr>
          <w:rFonts w:ascii="Times New Roman"/>
          <w:b w:val="false"/>
          <w:i w:val="false"/>
          <w:color w:val="000000"/>
          <w:sz w:val="28"/>
        </w:rPr>
        <w:t xml:space="preserve">
      Азаматтардың әртүрлі міндеттерінен басқа, Негізгі Заңда әркімге жүктелетін міндеттер бекітілген, атап айтқанда: Қазақстан Республикасының Конституциясын және заңнамасын сақтау, басқа адамдардың құқықтарын, бостандықтарын, абыройы мен қадір-қасиетін құрметтеу; Республиканың мемлекеттік рәміздерін құрметтеу (34-баптың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заңды түрде белгіленген салықтарды, алымдарды және өзге де төлемдерді төлеу (</w:t>
      </w:r>
      <w:r>
        <w:rPr>
          <w:rFonts w:ascii="Times New Roman"/>
          <w:b w:val="false"/>
          <w:i w:val="false"/>
          <w:color w:val="000000"/>
          <w:sz w:val="28"/>
        </w:rPr>
        <w:t>35-бап</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xml:space="preserve">
      Конституцияның 12-бабы </w:t>
      </w:r>
      <w:r>
        <w:rPr>
          <w:rFonts w:ascii="Times New Roman"/>
          <w:b w:val="false"/>
          <w:i w:val="false"/>
          <w:color w:val="000000"/>
          <w:sz w:val="28"/>
        </w:rPr>
        <w:t>5-тармағының</w:t>
      </w:r>
      <w:r>
        <w:rPr>
          <w:rFonts w:ascii="Times New Roman"/>
          <w:b w:val="false"/>
          <w:i w:val="false"/>
          <w:color w:val="000000"/>
          <w:sz w:val="28"/>
        </w:rPr>
        <w:t xml:space="preserve"> және 34-бабы </w:t>
      </w:r>
      <w:r>
        <w:rPr>
          <w:rFonts w:ascii="Times New Roman"/>
          <w:b w:val="false"/>
          <w:i w:val="false"/>
          <w:color w:val="000000"/>
          <w:sz w:val="28"/>
        </w:rPr>
        <w:t>1-тармағының</w:t>
      </w:r>
      <w:r>
        <w:rPr>
          <w:rFonts w:ascii="Times New Roman"/>
          <w:b w:val="false"/>
          <w:i w:val="false"/>
          <w:color w:val="000000"/>
          <w:sz w:val="28"/>
        </w:rPr>
        <w:t xml:space="preserve"> нормалары өзінің мазмұны бойынша қоғамда адамның құқықтары мен бостандықтарының жүзеге асырылуының ақылға қонымды шегін белгілейді, бұл қоғамдық тәртіпті және имандылықты, денсаулықты сақтауды, басқа адамдардың құқықтарын, заңды мүдделерін, абыройы мен қадір-қасиетін қорғауды қамтамасыз етуге бағытталған. Мұндай шекаралар халықаралық шарттарда, Қазақстан Республикасының заңдарында нақтыланады және жеке бостандықтар, басқа адамдардың құқықтары мен жалпы қоғам мүдделері арасында теңгерімді қамтамасыз етуге тиіс.</w:t>
      </w:r>
    </w:p>
    <w:bookmarkEnd w:id="37"/>
    <w:bookmarkStart w:name="z39" w:id="38"/>
    <w:p>
      <w:pPr>
        <w:spacing w:after="0"/>
        <w:ind w:left="0"/>
        <w:jc w:val="both"/>
      </w:pPr>
      <w:r>
        <w:rPr>
          <w:rFonts w:ascii="Times New Roman"/>
          <w:b w:val="false"/>
          <w:i w:val="false"/>
          <w:color w:val="000000"/>
          <w:sz w:val="28"/>
        </w:rPr>
        <w:t xml:space="preserve">
      3. Конституцияның 4-бабының </w:t>
      </w:r>
      <w:r>
        <w:rPr>
          <w:rFonts w:ascii="Times New Roman"/>
          <w:b w:val="false"/>
          <w:i w:val="false"/>
          <w:color w:val="000000"/>
          <w:sz w:val="28"/>
        </w:rPr>
        <w:t>2-тармағында</w:t>
      </w:r>
      <w:r>
        <w:rPr>
          <w:rFonts w:ascii="Times New Roman"/>
          <w:b w:val="false"/>
          <w:i w:val="false"/>
          <w:color w:val="000000"/>
          <w:sz w:val="28"/>
        </w:rPr>
        <w:t xml:space="preserve"> "Конституцияның ең жоғары заңды күші бар және Республиканың бүкіл аумағында ол тікелей қолданылады" деп бекітілген. Бұл нормаларға Қазақстан Республикасының қолданыстағы құқығы сәйкес келуге тиіс (4-баптың </w:t>
      </w:r>
      <w:r>
        <w:rPr>
          <w:rFonts w:ascii="Times New Roman"/>
          <w:b w:val="false"/>
          <w:i w:val="false"/>
          <w:color w:val="000000"/>
          <w:sz w:val="28"/>
        </w:rPr>
        <w:t>1-тармағы</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xml:space="preserve">
      Ұлттық құқықта Қазақстан ратификациялаған халықаралық шарттардың оның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 (Конституцияның 4-бабының </w:t>
      </w:r>
      <w:r>
        <w:rPr>
          <w:rFonts w:ascii="Times New Roman"/>
          <w:b w:val="false"/>
          <w:i w:val="false"/>
          <w:color w:val="000000"/>
          <w:sz w:val="28"/>
        </w:rPr>
        <w:t>3-тармағы</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Заңында нысанасы адамның және азаматтың құқықтары мен бостандықтары болып табылатын халықаралық шарттардың барлығы ратификациялауға жатады (11-баптың </w:t>
      </w:r>
      <w:r>
        <w:rPr>
          <w:rFonts w:ascii="Times New Roman"/>
          <w:b w:val="false"/>
          <w:i w:val="false"/>
          <w:color w:val="000000"/>
          <w:sz w:val="28"/>
        </w:rPr>
        <w:t>1) тармақшасы</w:t>
      </w:r>
      <w:r>
        <w:rPr>
          <w:rFonts w:ascii="Times New Roman"/>
          <w:b w:val="false"/>
          <w:i w:val="false"/>
          <w:color w:val="000000"/>
          <w:sz w:val="28"/>
        </w:rPr>
        <w:t>), сондай-ақ "Қазақстан Республикасы ратификациялаған және қолданыстағы болып табылатын Қазақстан Республикасының халықаралық шарттарының оның заңдары алдында басымдығы болады және халықаралық шарттан оны қолдану үшін заң шығару талап етілетін жағдайлардан басқа кезде тікелей қолданылады" деп көзделген (</w:t>
      </w:r>
      <w:r>
        <w:rPr>
          <w:rFonts w:ascii="Times New Roman"/>
          <w:b w:val="false"/>
          <w:i w:val="false"/>
          <w:color w:val="000000"/>
          <w:sz w:val="28"/>
        </w:rPr>
        <w:t>20-1-бап</w:t>
      </w:r>
      <w:r>
        <w:rPr>
          <w:rFonts w:ascii="Times New Roman"/>
          <w:b w:val="false"/>
          <w:i w:val="false"/>
          <w:color w:val="000000"/>
          <w:sz w:val="28"/>
        </w:rPr>
        <w:t xml:space="preserve">). Осы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"Қазақстан Республикасының ұлттық мүдделеріне сай келмейтін, Қазақстан Республикасының ұлттық қауіпсіздігіне нұқсан келтіретін немесе тәуелсіздігінен айырылуына әкеп соғатын халықаралық шарттарды жасасуға жол берілмейді" деп белгіленген. Халықаралық шарттар жасасу және Қазақстан Республикасының негізгі ұлттық мүдделерін сақтау туралы ұқсас нормалар Ұлттық қауіпсіздік туралы заңда да қамтылады (2-баптың </w:t>
      </w:r>
      <w:r>
        <w:rPr>
          <w:rFonts w:ascii="Times New Roman"/>
          <w:b w:val="false"/>
          <w:i w:val="false"/>
          <w:color w:val="000000"/>
          <w:sz w:val="28"/>
        </w:rPr>
        <w:t>3-тармағы</w:t>
      </w:r>
      <w:r>
        <w:rPr>
          <w:rFonts w:ascii="Times New Roman"/>
          <w:b w:val="false"/>
          <w:i w:val="false"/>
          <w:color w:val="000000"/>
          <w:sz w:val="28"/>
        </w:rPr>
        <w:t xml:space="preserve">, 5-баптың </w:t>
      </w:r>
      <w:r>
        <w:rPr>
          <w:rFonts w:ascii="Times New Roman"/>
          <w:b w:val="false"/>
          <w:i w:val="false"/>
          <w:color w:val="000000"/>
          <w:sz w:val="28"/>
        </w:rPr>
        <w:t>1-тармағы</w:t>
      </w:r>
      <w:r>
        <w:rPr>
          <w:rFonts w:ascii="Times New Roman"/>
          <w:b w:val="false"/>
          <w:i w:val="false"/>
          <w:color w:val="000000"/>
          <w:sz w:val="28"/>
        </w:rPr>
        <w:t xml:space="preserve">). Конституциялық Соттың 2023 жылғы 22 мамырдағы № 17-НҚ </w:t>
      </w:r>
      <w:r>
        <w:rPr>
          <w:rFonts w:ascii="Times New Roman"/>
          <w:b w:val="false"/>
          <w:i w:val="false"/>
          <w:color w:val="000000"/>
          <w:sz w:val="28"/>
        </w:rPr>
        <w:t>қосымша қаулысында</w:t>
      </w:r>
      <w:r>
        <w:rPr>
          <w:rFonts w:ascii="Times New Roman"/>
          <w:b w:val="false"/>
          <w:i w:val="false"/>
          <w:color w:val="000000"/>
          <w:sz w:val="28"/>
        </w:rPr>
        <w:t xml:space="preserve"> көрсетілгендей, "Қазақстан Республикасының уәкілетті мемлекеттік органдары мен лауазымды адамдары аталған талаптарды осыларға сәйкес келмейтін жобалардың мақұлдануына және қол қоюға енгізілуіне жол бермей, халықаралық шарттардың жобаларын және халықаралық ұйымдар мен олардың органдарының шешімдерін әзірлеу және талқылау кезеңінде ескеруге міндетті".</w:t>
      </w:r>
    </w:p>
    <w:bookmarkEnd w:id="40"/>
    <w:bookmarkStart w:name="z42" w:id="41"/>
    <w:p>
      <w:pPr>
        <w:spacing w:after="0"/>
        <w:ind w:left="0"/>
        <w:jc w:val="both"/>
      </w:pPr>
      <w:r>
        <w:rPr>
          <w:rFonts w:ascii="Times New Roman"/>
          <w:b w:val="false"/>
          <w:i w:val="false"/>
          <w:color w:val="000000"/>
          <w:sz w:val="28"/>
        </w:rPr>
        <w:t xml:space="preserve">
      Халықаралық құқықта құқықтарды пайдалану заңда белгіленген адамның жауапкершілігімен, шара арқылы айқындалатын ықтимал шектеулермен және еркіндік шекараларымен, адамның құқықтары мен бостандықтарын, басқа адамдардың қауіпсіздігін, қоғамдық тәртіпті қамтамасыз ететін имандылық қағидаттарымен ұштасады. АҚЖбД-ның 29-бабының </w:t>
      </w:r>
      <w:r>
        <w:rPr>
          <w:rFonts w:ascii="Times New Roman"/>
          <w:b w:val="false"/>
          <w:i w:val="false"/>
          <w:color w:val="000000"/>
          <w:sz w:val="28"/>
        </w:rPr>
        <w:t>2-тармағында</w:t>
      </w:r>
      <w:r>
        <w:rPr>
          <w:rFonts w:ascii="Times New Roman"/>
          <w:b w:val="false"/>
          <w:i w:val="false"/>
          <w:color w:val="000000"/>
          <w:sz w:val="28"/>
        </w:rPr>
        <w:t xml:space="preserve">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ұшырауға тиіс" деп белгіленген.</w:t>
      </w:r>
    </w:p>
    <w:bookmarkEnd w:id="41"/>
    <w:bookmarkStart w:name="z43" w:id="42"/>
    <w:p>
      <w:pPr>
        <w:spacing w:after="0"/>
        <w:ind w:left="0"/>
        <w:jc w:val="both"/>
      </w:pPr>
      <w:r>
        <w:rPr>
          <w:rFonts w:ascii="Times New Roman"/>
          <w:b w:val="false"/>
          <w:i w:val="false"/>
          <w:color w:val="000000"/>
          <w:sz w:val="28"/>
        </w:rPr>
        <w:t xml:space="preserve">
      Ар-ождан бостандығы құқығы халықаралық актілерде де, мысалы, АҚЖбД-да және АСҚХП-да бекітілген. АҚЖбД-ның </w:t>
      </w:r>
      <w:r>
        <w:rPr>
          <w:rFonts w:ascii="Times New Roman"/>
          <w:b w:val="false"/>
          <w:i w:val="false"/>
          <w:color w:val="000000"/>
          <w:sz w:val="28"/>
        </w:rPr>
        <w:t>18-бабында</w:t>
      </w:r>
      <w:r>
        <w:rPr>
          <w:rFonts w:ascii="Times New Roman"/>
          <w:b w:val="false"/>
          <w:i w:val="false"/>
          <w:color w:val="000000"/>
          <w:sz w:val="28"/>
        </w:rPr>
        <w:t xml:space="preserve"> әр адамның өз дінін немесе наным-сенімін өзгерту еркіндігін, сондай-ақ өз дінін немесе наным-сенімін жеке өзі де, басқа адамдармен бірлесіп те, жария түрде немесе жеке жолмен, оқытуларда, практикада, ғибадатта және діни салт-жораларда уағыздау бостандығын қоса алғанда, ой-пікір, ар-ождан және дін бостандығына құқығы бар деп айтылады.</w:t>
      </w:r>
    </w:p>
    <w:bookmarkEnd w:id="42"/>
    <w:bookmarkStart w:name="z44" w:id="43"/>
    <w:p>
      <w:pPr>
        <w:spacing w:after="0"/>
        <w:ind w:left="0"/>
        <w:jc w:val="both"/>
      </w:pPr>
      <w:r>
        <w:rPr>
          <w:rFonts w:ascii="Times New Roman"/>
          <w:b w:val="false"/>
          <w:i w:val="false"/>
          <w:color w:val="000000"/>
          <w:sz w:val="28"/>
        </w:rPr>
        <w:t xml:space="preserve">
      Осыған ұқсас ережелер АСҚХП-ның </w:t>
      </w:r>
      <w:r>
        <w:rPr>
          <w:rFonts w:ascii="Times New Roman"/>
          <w:b w:val="false"/>
          <w:i w:val="false"/>
          <w:color w:val="000000"/>
          <w:sz w:val="28"/>
        </w:rPr>
        <w:t>18-бабында</w:t>
      </w:r>
      <w:r>
        <w:rPr>
          <w:rFonts w:ascii="Times New Roman"/>
          <w:b w:val="false"/>
          <w:i w:val="false"/>
          <w:color w:val="000000"/>
          <w:sz w:val="28"/>
        </w:rPr>
        <w:t xml:space="preserve"> қамтылады: "Әрбір адамның ой-пiкiр, ар-ождан және дiн бостандығына құқығы бар. Бұл құқық дiнге сену немесе дiндi қабылдау және наным-сенімiн өз қалауынша таңдап алу еркiндiгiн, өз дiнiн, наным-сенімiн жеке өзi немесе басқа адамдармен бірiгiп тұту бостандығын, жария түрде немесе жеке жолмен уағыздау, құдайға құлшылық ету, дiни және наным-сенім мен iлiм салт-жораларын орындау бостандығын да қамтиды" (1-тармақ); "Ешкiм де дiнге сену немесе дiн мен наным-сенімдерiн өз қалауынша таңдап алу еркiндiгін кемiтетiн мәжбүрлiкке ұшыратылуға тиiс емес" (2-тармақ). АСҚХП-ге сәйкес ар-ождан бостандығы құқығы белгілі бір жағдайларда шектелуі мүмкін. Осы баптың 3-тармағында "дiнге сену немесе наным-сенімдерiн тұтыну еркiндiгi тек қана қоғам қауiпсіздiгін, тәртiптi, денсаулық пен имандылықты, сондай-ақ басқалардың негiзгi құқықтары мен бостандықтарын қорғау үшiн заңмен белгiленген шектеулермен ғана шектелуге тиiс" деп белгіленген.</w:t>
      </w:r>
    </w:p>
    <w:bookmarkEnd w:id="43"/>
    <w:bookmarkStart w:name="z45" w:id="44"/>
    <w:p>
      <w:pPr>
        <w:spacing w:after="0"/>
        <w:ind w:left="0"/>
        <w:jc w:val="both"/>
      </w:pPr>
      <w:r>
        <w:rPr>
          <w:rFonts w:ascii="Times New Roman"/>
          <w:b w:val="false"/>
          <w:i w:val="false"/>
          <w:color w:val="000000"/>
          <w:sz w:val="28"/>
        </w:rPr>
        <w:t xml:space="preserve">
      АСҚХП-ның </w:t>
      </w:r>
      <w:r>
        <w:rPr>
          <w:rFonts w:ascii="Times New Roman"/>
          <w:b w:val="false"/>
          <w:i w:val="false"/>
          <w:color w:val="000000"/>
          <w:sz w:val="28"/>
        </w:rPr>
        <w:t>19-бабында</w:t>
      </w:r>
      <w:r>
        <w:rPr>
          <w:rFonts w:ascii="Times New Roman"/>
          <w:b w:val="false"/>
          <w:i w:val="false"/>
          <w:color w:val="000000"/>
          <w:sz w:val="28"/>
        </w:rPr>
        <w:t xml:space="preserve"> әрбір адамның өз ой-пiкiрiн еш кедергiсіз ұстануға (1-тармақ) және, "мемлекеттік шекараларға қарамастан кез келген ақпараттар мен идеяларды еркiн iздеу, тауып алу және оларды өз қалауынша таңдап алған құралдар арқылы ауызша, жазбаша немесе баспасөз арқылы немесе көркемдiк бейнелеу формалары түрiнде тарату бостандығын" қоса алғанда, өз ой-пiкiрiн еркiн бiлдiруге құқығы бар деп танылады (2-тармақ). Бұл ретте аталған баптың 3-тармағында "Осы баптың 2-тармағында көзделген құқықтарды қолдану ерекше мiндеттер мен ерекше жауапкершiлiктi жүктейдi. Сондықтан оларды қолдану кезiнде кейбір шектеулердiң кездесуi мүмкiн" деп бекітілген. Мұндай шектеулер заңмен белгiленуге тиіс және: а) басқа тұлғалардың құқықтары мен абырой-беделiн құрметтеу, b) мемлекеттік қауiпсіздiктi, қоғамдық тәртiптi қорғау, жұртшылықтың денсаулығын немесе имандылығын сақтау қажеттілігiнен туындауға тиіс". АСҚХП-ның 20-бабының </w:t>
      </w:r>
      <w:r>
        <w:rPr>
          <w:rFonts w:ascii="Times New Roman"/>
          <w:b w:val="false"/>
          <w:i w:val="false"/>
          <w:color w:val="000000"/>
          <w:sz w:val="28"/>
        </w:rPr>
        <w:t>2-тармағында</w:t>
      </w:r>
      <w:r>
        <w:rPr>
          <w:rFonts w:ascii="Times New Roman"/>
          <w:b w:val="false"/>
          <w:i w:val="false"/>
          <w:color w:val="000000"/>
          <w:sz w:val="28"/>
        </w:rPr>
        <w:t xml:space="preserve"> "ұлттық, нәсiлдiк немесе дiни өшпендiлiкке әкелiп соғатын, өздiгiнен кемсiтуге, араздыққа немесе зорлық-зомбылыққа арандатушылық болып табылатын қандай да бір үгiт жүргiзуге" заңмен тыйым салу қажеттігі қосымша көрсетілген.</w:t>
      </w:r>
    </w:p>
    <w:bookmarkEnd w:id="44"/>
    <w:bookmarkStart w:name="z46" w:id="45"/>
    <w:p>
      <w:pPr>
        <w:spacing w:after="0"/>
        <w:ind w:left="0"/>
        <w:jc w:val="both"/>
      </w:pPr>
      <w:r>
        <w:rPr>
          <w:rFonts w:ascii="Times New Roman"/>
          <w:b w:val="false"/>
          <w:i w:val="false"/>
          <w:color w:val="000000"/>
          <w:sz w:val="28"/>
        </w:rPr>
        <w:t>
      АСҚХП ережелерін түсіндіру аясында "Азаматтық және саяси құқықтар туралы халықаралық пакті ережесіндегі шектеу және тартыну түсіндірмесінің Сиракуз принциптері" (Біріккен Ұлттар Ұйымы, 1985 жыл) (бұдан әрі – Сиракуз принциптері) әзірленген болатын. Оларда шектеу "қажеттігі": "(a) Пакті баптарының біреуіне сәйкес осындай шектеудің ұйғарынды болуы бойынша ережелердің біреуіне құрылуын, (b) мемлекет пен қоғамның қажетті талабын орындауды, (c) заңды мақсаттарды көздеуді, сондай-ақ (d) осы мақсаттарға сай болуын" білдіреді деп белгіленген (А кіші бөлімінің 10-тармағы). Сиракуз принциптерінің I бөліміндегі B кіші бөлімінде "қоғамдық тәртіп", "халық денсаулығы", "халықтың адамгершілік құндылықтары", "ұлттық қауіпсіздік" терминдеріне түсіндіру де берілген.</w:t>
      </w:r>
    </w:p>
    <w:bookmarkEnd w:id="45"/>
    <w:bookmarkStart w:name="z47" w:id="46"/>
    <w:p>
      <w:pPr>
        <w:spacing w:after="0"/>
        <w:ind w:left="0"/>
        <w:jc w:val="both"/>
      </w:pPr>
      <w:r>
        <w:rPr>
          <w:rFonts w:ascii="Times New Roman"/>
          <w:b w:val="false"/>
          <w:i w:val="false"/>
          <w:color w:val="000000"/>
          <w:sz w:val="28"/>
        </w:rPr>
        <w:t>
      "Мораль" және "адамгершілік" ұғымдарының мазмұны уақыт өте келе өзгеретіні және әртүрлі мәдениеттерде бірмәнді болмауы ескеріле отырып, Сиракуз принциптерінде "мемлекетте адамгершілікті қорғау мақсатымен шектеуді қолдануда белгілі бір еркіндік бар", алайда қолданылатын шектеу "қоғамның негізін қалаушы құндылықтарға деген құрметті қолдау үшін маңызды" болуға тиіс деп көрсетілген (27-тармақ).</w:t>
      </w:r>
    </w:p>
    <w:bookmarkEnd w:id="46"/>
    <w:bookmarkStart w:name="z48" w:id="47"/>
    <w:p>
      <w:pPr>
        <w:spacing w:after="0"/>
        <w:ind w:left="0"/>
        <w:jc w:val="both"/>
      </w:pPr>
      <w:r>
        <w:rPr>
          <w:rFonts w:ascii="Times New Roman"/>
          <w:b w:val="false"/>
          <w:i w:val="false"/>
          <w:color w:val="000000"/>
          <w:sz w:val="28"/>
        </w:rPr>
        <w:t xml:space="preserve">
      Бұл ережелер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келеді, оған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Конституциялық Сот шектеу шараларының негіздері мен шегі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екенін бірнеше рет атап өткен болатын (2023 жылғы 21 сәуірдегі </w:t>
      </w:r>
      <w:r>
        <w:rPr>
          <w:rFonts w:ascii="Times New Roman"/>
          <w:b w:val="false"/>
          <w:i w:val="false"/>
          <w:color w:val="000000"/>
          <w:sz w:val="28"/>
        </w:rPr>
        <w:t>№ 11</w:t>
      </w:r>
      <w:r>
        <w:rPr>
          <w:rFonts w:ascii="Times New Roman"/>
          <w:b w:val="false"/>
          <w:i w:val="false"/>
          <w:color w:val="000000"/>
          <w:sz w:val="28"/>
        </w:rPr>
        <w:t xml:space="preserve">, 2023 жылғы 18 мамырдағы </w:t>
      </w:r>
      <w:r>
        <w:rPr>
          <w:rFonts w:ascii="Times New Roman"/>
          <w:b w:val="false"/>
          <w:i w:val="false"/>
          <w:color w:val="000000"/>
          <w:sz w:val="28"/>
        </w:rPr>
        <w:t>№ 14-НҚ нормативтік қаулылар</w:t>
      </w:r>
      <w:r>
        <w:rPr>
          <w:rFonts w:ascii="Times New Roman"/>
          <w:b w:val="false"/>
          <w:i w:val="false"/>
          <w:color w:val="000000"/>
          <w:sz w:val="28"/>
        </w:rPr>
        <w:t>).</w:t>
      </w:r>
    </w:p>
    <w:bookmarkEnd w:id="47"/>
    <w:bookmarkStart w:name="z49" w:id="48"/>
    <w:p>
      <w:pPr>
        <w:spacing w:after="0"/>
        <w:ind w:left="0"/>
        <w:jc w:val="both"/>
      </w:pPr>
      <w:r>
        <w:rPr>
          <w:rFonts w:ascii="Times New Roman"/>
          <w:b w:val="false"/>
          <w:i w:val="false"/>
          <w:color w:val="000000"/>
          <w:sz w:val="28"/>
        </w:rPr>
        <w:t xml:space="preserve">
      4. Қазақстан Республикасының егемендігі оның бүкіл аумағын қамтиды (Конституцияның 2-бабының </w:t>
      </w:r>
      <w:r>
        <w:rPr>
          <w:rFonts w:ascii="Times New Roman"/>
          <w:b w:val="false"/>
          <w:i w:val="false"/>
          <w:color w:val="000000"/>
          <w:sz w:val="28"/>
        </w:rPr>
        <w:t>2-тармағы</w:t>
      </w:r>
      <w:r>
        <w:rPr>
          <w:rFonts w:ascii="Times New Roman"/>
          <w:b w:val="false"/>
          <w:i w:val="false"/>
          <w:color w:val="000000"/>
          <w:sz w:val="28"/>
        </w:rPr>
        <w:t>). Заңнамалық монополияға ие бола отырып, мемлекет Конституцияда және өзге де қолданыстағы құқықта белгіленген шекте діни бірлестіктердің мәртебесі мен қызметін құқықтық реттеуді жүзеге асыруға құқылы.</w:t>
      </w:r>
    </w:p>
    <w:bookmarkEnd w:id="48"/>
    <w:bookmarkStart w:name="z50" w:id="49"/>
    <w:p>
      <w:pPr>
        <w:spacing w:after="0"/>
        <w:ind w:left="0"/>
        <w:jc w:val="both"/>
      </w:pPr>
      <w:r>
        <w:rPr>
          <w:rFonts w:ascii="Times New Roman"/>
          <w:b w:val="false"/>
          <w:i w:val="false"/>
          <w:color w:val="000000"/>
          <w:sz w:val="28"/>
        </w:rPr>
        <w:t xml:space="preserve">
      Қазақстан Республикасының Парламенті (бұдан әрі – Парламент)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аса маңызды қоғамдық қатынастарды реттейтін, жеке және заңды тұлғалардың құқық субъектілігіне, мемлекеттің қауіпсіздігін қамтамасыз етуге қатысты негізгі қағидаттар мен нормаларды белгілейтін заңдар шығаруға құқылы. Бұл ретте "Конституция заң шығарушыға мемлекет пен қоғамның айрықша қорғалатын мүдделерi мен құндылықтарына төнетiн қауiп-қатерге барабap құқықтық шаралар айқындау мүмкіншілігін береді" (Конституциялық Кеңестің 2005 жылғы 23 тамыздағы </w:t>
      </w:r>
      <w:r>
        <w:rPr>
          <w:rFonts w:ascii="Times New Roman"/>
          <w:b w:val="false"/>
          <w:i w:val="false"/>
          <w:color w:val="000000"/>
          <w:sz w:val="28"/>
        </w:rPr>
        <w:t>№ 6</w:t>
      </w:r>
      <w:r>
        <w:rPr>
          <w:rFonts w:ascii="Times New Roman"/>
          <w:b w:val="false"/>
          <w:i w:val="false"/>
          <w:color w:val="000000"/>
          <w:sz w:val="28"/>
        </w:rPr>
        <w:t xml:space="preserve"> және 2009 жылғы 11 ақпандағы </w:t>
      </w:r>
      <w:r>
        <w:rPr>
          <w:rFonts w:ascii="Times New Roman"/>
          <w:b w:val="false"/>
          <w:i w:val="false"/>
          <w:color w:val="000000"/>
          <w:sz w:val="28"/>
        </w:rPr>
        <w:t>№ 1 нормативтік қаулылары</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xml:space="preserve">
      Парламент қабылдаған Діни қызмет және діни бірлестіктер туралы заң діни сенім бостандығы құқығын іске асыруға және діни бірлестіктердің, жекелеген адамдардың қызметін, сондай-ақ миссионерлік қызметті жүзеге асыруға байланысты туындайтын қоғамдық қатынастарды құқықтық реттеуге бағытталған. Діни қызмет және діни бірлестіктер туралы заңның 1-бабының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миссионерлік қызмет кез келген діннің әрбір өкіліне дінге үндеу мақсатында өз діни ілімін тарату үшін қажетті және аталған Заңға сәйкес әрекеттерді таңдауға мүмкіндік береді.</w:t>
      </w:r>
    </w:p>
    <w:bookmarkEnd w:id="50"/>
    <w:bookmarkStart w:name="z52" w:id="5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ұлттық қауіпсіздікті қамтамасыз ету мәселелері бойынша өзгерістер мен толықтырулар енгізу туралы" 2005 жылғы 8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бұрын қолданыста болған "Діни сенім бостандығы және діни бірлестіктер туралы" 1992 жылғы 15 қаңтардағы Қазақстан Республикасының Заңына өзгерістер мен толықтырулар енгізіліп, Қазақстан Республикасының азаматтары, шетелдіктер және азаматтығы жоқ адамдар Қазақстан Республикасының аумағында миссионерлiк қызметтi есептiк тiркеуден өткеннен кейiн жүзеге асырады деп белгіленген болатын. Миссионерлік қызметті есептік тіркеусіз жүзеге асыруға тыйым салынды (1-баптың 6-тармағының 4) тармақшасы).</w:t>
      </w:r>
    </w:p>
    <w:bookmarkEnd w:id="51"/>
    <w:bookmarkStart w:name="z53" w:id="5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экстремизм мен терроризмге қарсы іс-қимыл мәселелері бойынша өзгерістер мен толықтырулар енгізу туралы" 2016 жылғы 22 желтоқсандағы Қазақстан Республикасы Заңының 1-бабының </w:t>
      </w:r>
      <w:r>
        <w:rPr>
          <w:rFonts w:ascii="Times New Roman"/>
          <w:b w:val="false"/>
          <w:i w:val="false"/>
          <w:color w:val="000000"/>
          <w:sz w:val="28"/>
        </w:rPr>
        <w:t>23-тармағымен</w:t>
      </w:r>
      <w:r>
        <w:rPr>
          <w:rFonts w:ascii="Times New Roman"/>
          <w:b w:val="false"/>
          <w:i w:val="false"/>
          <w:color w:val="000000"/>
          <w:sz w:val="28"/>
        </w:rPr>
        <w:t xml:space="preserve"> қолданыстағы Діни қызмет және діни бірлестіктер туралы заңға өзгерістер мен толықтырулар енгізілді. Миссионерлік қызмет анықтамасы қазіргі қолданыстағы редакциясында беріліп, "діни ілімді тарату" ұғымының анықтамасы енгізілді: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 (Діни қызмет және діни бірлестіктер туралы заңның 1-бабының </w:t>
      </w:r>
      <w:r>
        <w:rPr>
          <w:rFonts w:ascii="Times New Roman"/>
          <w:b w:val="false"/>
          <w:i w:val="false"/>
          <w:color w:val="000000"/>
          <w:sz w:val="28"/>
        </w:rPr>
        <w:t>4-1) тармақшасы</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Конфессияаралық бейбітшілік пен келісімді сақтап тұру, қоғамдық тәртіпті сақтау, адамның және азаматтың құқықтары мен бостандықтарын қорғау мақсатында мемлекеттен түрлі жағдайларда ықтимал әлеуметтік шиеленіс пен қақтығыстарға, қоғам мүшелерінің құқықтары мен бостандықтарының бұзылуына жол бермеу үшін тиісті реттеуші және бақылау шараларын қабылдау талап етіледі.</w:t>
      </w:r>
    </w:p>
    <w:bookmarkEnd w:id="53"/>
    <w:bookmarkStart w:name="z55" w:id="54"/>
    <w:p>
      <w:pPr>
        <w:spacing w:after="0"/>
        <w:ind w:left="0"/>
        <w:jc w:val="both"/>
      </w:pPr>
      <w:r>
        <w:rPr>
          <w:rFonts w:ascii="Times New Roman"/>
          <w:b w:val="false"/>
          <w:i w:val="false"/>
          <w:color w:val="000000"/>
          <w:sz w:val="28"/>
        </w:rPr>
        <w:t>
      Шет елдерде миссионерлік қызметті құқықтық реттеудің және оның жүзеге асырылуын мемлекеттік бақылаудың түрлі нұсқалары қолданылады, мысалы: тіркеуден бас тарту, миссионерлік қызмет процесінде заңнаманың сақталуын бақылау; діни бірлестіктердің (ұйымдардың) өзіне өз миссионерлерін (оларға миссионерлік қызмет үшін жауапкершілікті жүктей отырып) есепке алу құқығын беру; үйлерді, пәтерлерді аралау арқылы белсенді прозелитизмді жүзеге асыратын адамдарды тіркеу; миссионерлік кіру визаларын және діни іс-шараларға қатысу үшін визалар беру; тіркелген діни бірлестіктердің (ұйымдардың) және олардың тіркелген миссионерлерінің елдің бүкіл аумағында немесе жекелеген штаттарда, өңірлерде қызметіне рұқсат беру; миссионерлерді мерзімді қайта тіркеу; жекелеген аудандарда миссионерлік қызметті жүргізуге рұқсат алу; тіркелген миссионерлікке рұқсат беру және прозелитизмге тыйым салу; тіркелген діни бірлестіктердің (ұйымдардың) қызметіне рұқсат беру, бірақ миссионерлікке толық тыйым салу; дербес деректерді қорғау, қоғамдық тәртіп, ұлттық қауіпсіздік, діни бірлестіктер (ұйымдар), денсаулық сақтау туралы заңнама, қаржы заңнамасы талаптарын бұзғаны үшін әкімшілік жауаптылық белгілеу; кейбір діни бірлестіктерге (ұйымдарға) және олардың миссионерлік қызметіне толық тыйым салу; миссионерлік қызмет процесіне жаңадан келушілерді тіркеу; кейбір моноконфессиялық елдерде бір діннен екінші дінге өтуге тыйым салу; "діннен шығу", "күпірлік" үшін, миссионерлердің жекелеген жағдайларда қоғамдық тәртіпке қатер төндіреді деп қаралатын қызметі үшін қылмыстық жауаптылық белгілеу.</w:t>
      </w:r>
    </w:p>
    <w:bookmarkEnd w:id="54"/>
    <w:bookmarkStart w:name="z56" w:id="55"/>
    <w:p>
      <w:pPr>
        <w:spacing w:after="0"/>
        <w:ind w:left="0"/>
        <w:jc w:val="both"/>
      </w:pPr>
      <w:r>
        <w:rPr>
          <w:rFonts w:ascii="Times New Roman"/>
          <w:b w:val="false"/>
          <w:i w:val="false"/>
          <w:color w:val="000000"/>
          <w:sz w:val="28"/>
        </w:rPr>
        <w:t xml:space="preserve">
      Қазақстан Республикасы өзін демократиялық, зайырлы, құқықтық және әлеуметтік мемлекет ретінде орнықтыра отырып (Конституцияның 1-бабының </w:t>
      </w:r>
      <w:r>
        <w:rPr>
          <w:rFonts w:ascii="Times New Roman"/>
          <w:b w:val="false"/>
          <w:i w:val="false"/>
          <w:color w:val="000000"/>
          <w:sz w:val="28"/>
        </w:rPr>
        <w:t>1-тармағы</w:t>
      </w:r>
      <w:r>
        <w:rPr>
          <w:rFonts w:ascii="Times New Roman"/>
          <w:b w:val="false"/>
          <w:i w:val="false"/>
          <w:color w:val="000000"/>
          <w:sz w:val="28"/>
        </w:rPr>
        <w:t>), ар-ождан бостандығы мен ақпаратты еркін алу және тарату құқығын тани, қорғай отырып және оларға кепілдік бере отырып, әлеуметтік және мәдени ерекшеліктерді, қоғам дамуының ішкі және сыртқы жағдайларының ерекшелігін, тәуелсіз мемлекет қауіпсіздігін, конфессияаралық бейбітшілік пен келісімді қамтамасыз ету қажеттігін ескеріп отырады. Осыған байланысты конституциялық құрылысты қорғау, қоғамдық тәртіпті, адамның құқықтары мен бостандықтарын, халықтың денсаулығы мен имандылығын сақтау үшін, мемлекет қауіпсіздігіне нұқсан келтіру, соғысты, әлеуметтік, нәсілдік, ұлттық, діни, тектік-топтық және рулық астамшылықты, сондай-ақ қатыгездік пен зорлық-зомбылыққа бас ұруды насихаттау мүмкіндігіне жол бермеу үшін қажетті шаралар заң деңгейінде айқындалған.</w:t>
      </w:r>
    </w:p>
    <w:bookmarkEnd w:id="55"/>
    <w:bookmarkStart w:name="z57" w:id="56"/>
    <w:p>
      <w:pPr>
        <w:spacing w:after="0"/>
        <w:ind w:left="0"/>
        <w:jc w:val="both"/>
      </w:pPr>
      <w:r>
        <w:rPr>
          <w:rFonts w:ascii="Times New Roman"/>
          <w:b w:val="false"/>
          <w:i w:val="false"/>
          <w:color w:val="000000"/>
          <w:sz w:val="28"/>
        </w:rPr>
        <w:t>
      Мемлекеттік бақылаудың бұл шарасы – заңда белгіленген миссионерлік қызметті тіркеу талабы. Тіркеу ар-ождан бостандығына қайшы келмейді, ол Қазақстан Республикасының бүкіл аумағында діни қызмет пен миссионерлікті іске асыру үшін жағдай жасайды және көпконфессиялы қоғамда қоғамдық тәртіп кепілдіктерін, адамның және азаматтың құқықтары мен бостандықтарын қорғауды қамтамасыз етуге де жәрдемдеседі.</w:t>
      </w:r>
    </w:p>
    <w:bookmarkEnd w:id="56"/>
    <w:bookmarkStart w:name="z58" w:id="57"/>
    <w:p>
      <w:pPr>
        <w:spacing w:after="0"/>
        <w:ind w:left="0"/>
        <w:jc w:val="both"/>
      </w:pPr>
      <w:r>
        <w:rPr>
          <w:rFonts w:ascii="Times New Roman"/>
          <w:b w:val="false"/>
          <w:i w:val="false"/>
          <w:color w:val="000000"/>
          <w:sz w:val="28"/>
        </w:rPr>
        <w:t xml:space="preserve">
      Қазақстанда тіркелген діни бірлестіктердің миссионерлерін тіркеу үшін тиісті мемлекеттік қызмет көрсету қамтамасыз етілген. Миссионерлерді тіркеу үшін қажетті құжаттар мен материалдар Діни қызмет және діни бірлестіктер туралы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тікелей санамаланған, оның ішінде </w:t>
      </w:r>
      <w:r>
        <w:rPr>
          <w:rFonts w:ascii="Times New Roman"/>
          <w:b w:val="false"/>
          <w:i w:val="false"/>
          <w:color w:val="000000"/>
          <w:sz w:val="28"/>
        </w:rPr>
        <w:t>3) тармақшасында</w:t>
      </w:r>
      <w:r>
        <w:rPr>
          <w:rFonts w:ascii="Times New Roman"/>
          <w:b w:val="false"/>
          <w:i w:val="false"/>
          <w:color w:val="000000"/>
          <w:sz w:val="28"/>
        </w:rPr>
        <w:t xml:space="preserve"> "діни бірлестіктің атынан миссионерлік қызметті жүзеге асыру құқығына діни бірлестік берген құжат" көрсетілген. Шын мәнісінде осы Заңда миссионерлік қызмет мақсаттарын ойдағыдай іске асыру үшін миссионерлерді таңдау еркіндігі бар діни бірлестіктің өзін-өзі реттеу және жауапкершілігін арттыру тетігі бекітілген.</w:t>
      </w:r>
    </w:p>
    <w:bookmarkEnd w:id="57"/>
    <w:bookmarkStart w:name="z59" w:id="58"/>
    <w:p>
      <w:pPr>
        <w:spacing w:after="0"/>
        <w:ind w:left="0"/>
        <w:jc w:val="both"/>
      </w:pPr>
      <w:r>
        <w:rPr>
          <w:rFonts w:ascii="Times New Roman"/>
          <w:b w:val="false"/>
          <w:i w:val="false"/>
          <w:color w:val="000000"/>
          <w:sz w:val="28"/>
        </w:rPr>
        <w:t xml:space="preserve">
      Миссионерлік қызметті тіркеудің заңда көзделген рәсімі адамның және азаматтың конституциялық құқықтары мен бостандықтарын іске асыруға кедергі келтірмейді. Миссионерлерді тіркеуден тек дінтану сараптамасының теріс қорытындысы негізінде, сондай-ақ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қауіп төндіретін болса, бас тартылады (Діни қызмет және діни бірлестіктер туралы заңның 8-бабының </w:t>
      </w:r>
      <w:r>
        <w:rPr>
          <w:rFonts w:ascii="Times New Roman"/>
          <w:b w:val="false"/>
          <w:i w:val="false"/>
          <w:color w:val="000000"/>
          <w:sz w:val="28"/>
        </w:rPr>
        <w:t>5-тармағы</w:t>
      </w:r>
      <w:r>
        <w:rPr>
          <w:rFonts w:ascii="Times New Roman"/>
          <w:b w:val="false"/>
          <w:i w:val="false"/>
          <w:color w:val="000000"/>
          <w:sz w:val="28"/>
        </w:rPr>
        <w:t>).</w:t>
      </w:r>
    </w:p>
    <w:bookmarkEnd w:id="58"/>
    <w:bookmarkStart w:name="z60" w:id="59"/>
    <w:p>
      <w:pPr>
        <w:spacing w:after="0"/>
        <w:ind w:left="0"/>
        <w:jc w:val="both"/>
      </w:pPr>
      <w:r>
        <w:rPr>
          <w:rFonts w:ascii="Times New Roman"/>
          <w:b w:val="false"/>
          <w:i w:val="false"/>
          <w:color w:val="000000"/>
          <w:sz w:val="28"/>
        </w:rPr>
        <w:t xml:space="preserve">
      Діни қызмет және діни бірлестіктер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Қазақстанда зайырлы мемлекет ретінде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 (</w:t>
      </w:r>
      <w:r>
        <w:rPr>
          <w:rFonts w:ascii="Times New Roman"/>
          <w:b w:val="false"/>
          <w:i w:val="false"/>
          <w:color w:val="000000"/>
          <w:sz w:val="28"/>
        </w:rPr>
        <w:t>12-тармақ</w:t>
      </w:r>
      <w:r>
        <w:rPr>
          <w:rFonts w:ascii="Times New Roman"/>
          <w:b w:val="false"/>
          <w:i w:val="false"/>
          <w:color w:val="000000"/>
          <w:sz w:val="28"/>
        </w:rPr>
        <w:t>). Қазақстан Республикасының азаматтарын, шетелдіктерді және азаматтығы жоқ адамдарды, оның ішінде қайырымдылық арқылы және (немесе) олардың діни бірлестіктерден шығуына кедергі келтіретін, оның ішінде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 (</w:t>
      </w:r>
      <w:r>
        <w:rPr>
          <w:rFonts w:ascii="Times New Roman"/>
          <w:b w:val="false"/>
          <w:i w:val="false"/>
          <w:color w:val="000000"/>
          <w:sz w:val="28"/>
        </w:rPr>
        <w:t>13-тармақ</w:t>
      </w:r>
      <w:r>
        <w:rPr>
          <w:rFonts w:ascii="Times New Roman"/>
          <w:b w:val="false"/>
          <w:i w:val="false"/>
          <w:color w:val="000000"/>
          <w:sz w:val="28"/>
        </w:rPr>
        <w:t xml:space="preserve">). Осы баптың </w:t>
      </w:r>
      <w:r>
        <w:rPr>
          <w:rFonts w:ascii="Times New Roman"/>
          <w:b w:val="false"/>
          <w:i w:val="false"/>
          <w:color w:val="000000"/>
          <w:sz w:val="28"/>
        </w:rPr>
        <w:t>14-тармағына</w:t>
      </w:r>
      <w:r>
        <w:rPr>
          <w:rFonts w:ascii="Times New Roman"/>
          <w:b w:val="false"/>
          <w:i w:val="false"/>
          <w:color w:val="000000"/>
          <w:sz w:val="28"/>
        </w:rPr>
        <w:t xml:space="preserve"> сәйкес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59"/>
    <w:bookmarkStart w:name="z61" w:id="60"/>
    <w:p>
      <w:pPr>
        <w:spacing w:after="0"/>
        <w:ind w:left="0"/>
        <w:jc w:val="both"/>
      </w:pPr>
      <w:r>
        <w:rPr>
          <w:rFonts w:ascii="Times New Roman"/>
          <w:b w:val="false"/>
          <w:i w:val="false"/>
          <w:color w:val="000000"/>
          <w:sz w:val="28"/>
        </w:rPr>
        <w:t>
      Қазақстан Республикасының заңнамасы бұзылған жағдайда мемлекет араласуға, құқық бұзушылықты жоюға немесе оған жол бермеуге құқылы. Ар-ождан бостандығы (дін және наным бостандығы) екі өлшемде: ішкі және сыртқы деп түсінілетінін атап өту керек. Бірінші өлшемде ар-ождан бостандығы адамның жан дүниесін, ішкі еркіндігін, оның санасын, дүниетанымын білдіреді және ешқандай шектеуге жатпайды. Миссионерлік қызмет ар-ождан бостандығының сыртқы өлшеміне, дінді немесе нанымды ұстану, адамдарды осы дінге тарту мақсатында діни ілімді уағыздау жөніндегі сыртқы практикалық қызметке жатады және негізделген шектеулер қойылады. Бұл қызметті мемлекеттің тіркеуі миссионерлік қызметтің одан әрі кедергісіз іске асырылуына жәрдемдесу және миссионердің өз нанымдарын ғана емес, сонымен бірге нақты діни бірлестіктің діни ілімін ресми түрде ұсынуы үшін жағдай жасау, сондай-ақ барлық адамның ар-ождан бостандығы құқығын, өзге де құқықтары мен бостандықтарын қамтамасыз ету құралы болып табылады.</w:t>
      </w:r>
    </w:p>
    <w:bookmarkEnd w:id="60"/>
    <w:bookmarkStart w:name="z62" w:id="61"/>
    <w:p>
      <w:pPr>
        <w:spacing w:after="0"/>
        <w:ind w:left="0"/>
        <w:jc w:val="both"/>
      </w:pPr>
      <w:r>
        <w:rPr>
          <w:rFonts w:ascii="Times New Roman"/>
          <w:b w:val="false"/>
          <w:i w:val="false"/>
          <w:color w:val="000000"/>
          <w:sz w:val="28"/>
        </w:rPr>
        <w:t>
      Ішкі ар-ождан бостандығы абсолютті болғанымен, әртүрлі діни бірлестіктер миссионерлерінің қызметінде дін бостандығының сыртқа әсері нақты қоғамның мүдделері мен ерекшеліктерін, басқа адамдардың құқықтары мен бостандықтарын сақтауды ескермеуге тиіс емес. Діни нанымдар мен миссионер ретіндегі қызмет жасалған әкімшілік және қылмыстық құқық бұзушылықтар үшін жауаптылықтан, сондай-ақ азаматтық-құқықтық жауаптылықтан босатпайды.</w:t>
      </w:r>
    </w:p>
    <w:bookmarkEnd w:id="61"/>
    <w:bookmarkStart w:name="z63" w:id="62"/>
    <w:p>
      <w:pPr>
        <w:spacing w:after="0"/>
        <w:ind w:left="0"/>
        <w:jc w:val="both"/>
      </w:pPr>
      <w:r>
        <w:rPr>
          <w:rFonts w:ascii="Times New Roman"/>
          <w:b w:val="false"/>
          <w:i w:val="false"/>
          <w:color w:val="000000"/>
          <w:sz w:val="28"/>
        </w:rPr>
        <w:t xml:space="preserve">
      5. ӘҚбК-нің </w:t>
      </w:r>
      <w:r>
        <w:rPr>
          <w:rFonts w:ascii="Times New Roman"/>
          <w:b w:val="false"/>
          <w:i w:val="false"/>
          <w:color w:val="000000"/>
          <w:sz w:val="28"/>
        </w:rPr>
        <w:t>490-бабының</w:t>
      </w:r>
      <w:r>
        <w:rPr>
          <w:rFonts w:ascii="Times New Roman"/>
          <w:b w:val="false"/>
          <w:i w:val="false"/>
          <w:color w:val="000000"/>
          <w:sz w:val="28"/>
        </w:rPr>
        <w:t xml:space="preserve"> үшінші бөлігінде, атап айтқанда, миссионерлік қызметті тіркеу (қайта тіркеу) туралы заңды талапты бұзғаны үшін Қазақстан Республикасы азаматтарының, шетелдіктердің және азаматтығы жоқ адамдардың әкімшілік жауаптылығы белгіленген.</w:t>
      </w:r>
    </w:p>
    <w:bookmarkEnd w:id="62"/>
    <w:bookmarkStart w:name="z64" w:id="63"/>
    <w:p>
      <w:pPr>
        <w:spacing w:after="0"/>
        <w:ind w:left="0"/>
        <w:jc w:val="both"/>
      </w:pPr>
      <w:r>
        <w:rPr>
          <w:rFonts w:ascii="Times New Roman"/>
          <w:b w:val="false"/>
          <w:i w:val="false"/>
          <w:color w:val="000000"/>
          <w:sz w:val="28"/>
        </w:rPr>
        <w:t>
      Зайырлы мемлекетте заң шығарушы діни тұрғыдан өзін-өзі көрсету құқығы мен қоғам мүдделерін қорғау арасындағы теңгерімді сақтай отырып, құқық бұзушылықтардың алдын алу және жолын кесу үшін қажетті шараларды қабылдай отырып, қоғамдық тәртіпті, халықтың денсаулығы мен имандылығын сақтау, адамның және азаматтың құқықтары мен бостандықтарын қорғау жөнінде шаралар қабылдауға құқылы.</w:t>
      </w:r>
    </w:p>
    <w:bookmarkEnd w:id="63"/>
    <w:bookmarkStart w:name="z65" w:id="64"/>
    <w:p>
      <w:pPr>
        <w:spacing w:after="0"/>
        <w:ind w:left="0"/>
        <w:jc w:val="both"/>
      </w:pPr>
      <w:r>
        <w:rPr>
          <w:rFonts w:ascii="Times New Roman"/>
          <w:b w:val="false"/>
          <w:i w:val="false"/>
          <w:color w:val="000000"/>
          <w:sz w:val="28"/>
        </w:rPr>
        <w:t xml:space="preserve">
      Миссионерлік қызметті тіркеуге (қайта тіркеуге) қатысты Діни қызмет және діни бірлестіктер туралы заңның талаптарын бұзғаны үшін әкімшілік жауаптылық белгілеу Конституцияға қайшы келмейді. Конституцияның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Конституцияның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және заңды тұлғалардың жауапкершілігіне нақты шараны айқындау Парламент құзыретіне жатады.</w:t>
      </w:r>
    </w:p>
    <w:bookmarkEnd w:id="64"/>
    <w:bookmarkStart w:name="z66" w:id="65"/>
    <w:p>
      <w:pPr>
        <w:spacing w:after="0"/>
        <w:ind w:left="0"/>
        <w:jc w:val="both"/>
      </w:pPr>
      <w:r>
        <w:rPr>
          <w:rFonts w:ascii="Times New Roman"/>
          <w:b w:val="false"/>
          <w:i w:val="false"/>
          <w:color w:val="000000"/>
          <w:sz w:val="28"/>
        </w:rPr>
        <w:t>
      Қазақстан Республикасының заңнамасында әкімшілік жауаптылық шараларын заңсыз қолданудан сотқа, прокуратура органдарына, өзге де мемлекеттік органдарға жүгіну арқылы құқықтық қорғалу мүмкіндігі көзделген.</w:t>
      </w:r>
    </w:p>
    <w:bookmarkEnd w:id="65"/>
    <w:bookmarkStart w:name="z67" w:id="66"/>
    <w:p>
      <w:pPr>
        <w:spacing w:after="0"/>
        <w:ind w:left="0"/>
        <w:jc w:val="both"/>
      </w:pPr>
      <w:r>
        <w:rPr>
          <w:rFonts w:ascii="Times New Roman"/>
          <w:b w:val="false"/>
          <w:i w:val="false"/>
          <w:color w:val="000000"/>
          <w:sz w:val="28"/>
        </w:rPr>
        <w:t>
      Конституциялық Сот заңда айқындалған, қазіргі уақытта тіркеу міндеттілігін және заңсыз миссионерлік қызмет үшін әкімшілік жауаптылықты қамтитын миссионерлік қызметті бақылау Конституцияға қайшы келмейді деп есептейді. Сонымен бірге, заңсыз миссионерлік қызмет үшін жауаптылық жасалған құқық бұзушылыққа, конституциялық мақсаттарға, мемлекеттің функцияларды тиімді жүзеге асыруына мөлшерлес болуға, оның мүдделеріне сәйкес келуге және нақты заңсыз миссионерлік қызмет төндіретін қауіптілік дәрежесіне пропорционал болуға тиіс.</w:t>
      </w:r>
    </w:p>
    <w:bookmarkEnd w:id="66"/>
    <w:bookmarkStart w:name="z68" w:id="67"/>
    <w:p>
      <w:pPr>
        <w:spacing w:after="0"/>
        <w:ind w:left="0"/>
        <w:jc w:val="both"/>
      </w:pPr>
      <w:r>
        <w:rPr>
          <w:rFonts w:ascii="Times New Roman"/>
          <w:b w:val="false"/>
          <w:i w:val="false"/>
          <w:color w:val="000000"/>
          <w:sz w:val="28"/>
        </w:rPr>
        <w:t xml:space="preserve">
      Жоғарыда баяндалған ережелер, адамның және азаматтың құқықтары, бостандықтары мен міндеттері туралы конституциялық нормалар, сондай-ақ </w:t>
      </w:r>
      <w:r>
        <w:rPr>
          <w:rFonts w:ascii="Times New Roman"/>
          <w:b w:val="false"/>
          <w:i w:val="false"/>
          <w:color w:val="000000"/>
          <w:sz w:val="28"/>
        </w:rPr>
        <w:t>Конституцияда</w:t>
      </w:r>
      <w:r>
        <w:rPr>
          <w:rFonts w:ascii="Times New Roman"/>
          <w:b w:val="false"/>
          <w:i w:val="false"/>
          <w:color w:val="000000"/>
          <w:sz w:val="28"/>
        </w:rPr>
        <w:t xml:space="preserve"> көзделген мақсаттарға сәйкес жекелеген құқықтарға заңдар негізіндегі ықтимал кейбір шектеулер ескеріле отырып, заң шығарушының миссионерлік қызметті тіркеу міндеттілігін және мұндай тіркеу туралы талаптың сақталмауына әкімшілік жауаптылықты белгілеуінен өтініштегі конституциялық құқықтардың бұзылуы көрінбейді.</w:t>
      </w:r>
    </w:p>
    <w:bookmarkEnd w:id="67"/>
    <w:bookmarkStart w:name="z69" w:id="6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8"/>
    <w:bookmarkStart w:name="z70" w:id="69"/>
    <w:p>
      <w:pPr>
        <w:spacing w:after="0"/>
        <w:ind w:left="0"/>
        <w:jc w:val="left"/>
      </w:pPr>
      <w:r>
        <w:rPr>
          <w:rFonts w:ascii="Times New Roman"/>
          <w:b/>
          <w:i w:val="false"/>
          <w:color w:val="000000"/>
        </w:rPr>
        <w:t xml:space="preserve"> қаулы етеді:</w:t>
      </w:r>
    </w:p>
    <w:bookmarkEnd w:id="69"/>
    <w:bookmarkStart w:name="z71" w:id="70"/>
    <w:p>
      <w:pPr>
        <w:spacing w:after="0"/>
        <w:ind w:left="0"/>
        <w:jc w:val="both"/>
      </w:pPr>
      <w:r>
        <w:rPr>
          <w:rFonts w:ascii="Times New Roman"/>
          <w:b w:val="false"/>
          <w:i w:val="false"/>
          <w:color w:val="000000"/>
          <w:sz w:val="28"/>
        </w:rPr>
        <w:t xml:space="preserve">
      1. "Діни қызмет және діни бірлестіктер туралы" Қазақстан Республикасы Заңының 1-бабының </w:t>
      </w:r>
      <w:r>
        <w:rPr>
          <w:rFonts w:ascii="Times New Roman"/>
          <w:b w:val="false"/>
          <w:i w:val="false"/>
          <w:color w:val="000000"/>
          <w:sz w:val="28"/>
        </w:rPr>
        <w:t>5) тармақшасы</w:t>
      </w:r>
      <w:r>
        <w:rPr>
          <w:rFonts w:ascii="Times New Roman"/>
          <w:b w:val="false"/>
          <w:i w:val="false"/>
          <w:color w:val="000000"/>
          <w:sz w:val="28"/>
        </w:rPr>
        <w:t xml:space="preserve">, 8-бабының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Әкімшілік құқық бұзушылық туралы кодексінің </w:t>
      </w:r>
      <w:r>
        <w:rPr>
          <w:rFonts w:ascii="Times New Roman"/>
          <w:b w:val="false"/>
          <w:i w:val="false"/>
          <w:color w:val="000000"/>
          <w:sz w:val="28"/>
        </w:rPr>
        <w:t>490-бабының</w:t>
      </w:r>
      <w:r>
        <w:rPr>
          <w:rFonts w:ascii="Times New Roman"/>
          <w:b w:val="false"/>
          <w:i w:val="false"/>
          <w:color w:val="000000"/>
          <w:sz w:val="28"/>
        </w:rPr>
        <w:t xml:space="preserve"> үшінші бөлігі Қазақстан Республикасының Конституциясына сәйкес келеді деп танылсын.</w:t>
      </w:r>
    </w:p>
    <w:bookmarkEnd w:id="70"/>
    <w:bookmarkStart w:name="z72" w:id="71"/>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71"/>
    <w:bookmarkStart w:name="z73" w:id="72"/>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