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6341" w14:textId="b826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су ресурстарын басқару мемлекеттік бағдарламасына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Әлеуметтік-экономикалық мониторинг бөлімінің Түсініктемесі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Қазақстанның су ресурстарын басқару мемлекеттік бағдарламасына</w:t>
      </w:r>
      <w:r>
        <w:br/>
      </w:r>
      <w:r>
        <w:rPr>
          <w:rFonts w:ascii="Times New Roman"/>
          <w:b/>
          <w:i w:val="false"/>
          <w:color w:val="000000"/>
        </w:rPr>
        <w:t>ТҮСІНІКТЕМЕ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"Қазақстан-2050" </w:t>
      </w:r>
      <w:r>
        <w:rPr>
          <w:rFonts w:ascii="Times New Roman"/>
          <w:b w:val="false"/>
          <w:i w:val="false"/>
          <w:color w:val="000000"/>
          <w:sz w:val="28"/>
        </w:rPr>
        <w:t>Стратегиясы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қалыптасқан мемлекеттің жаңа саяси бағыты" атты Қазақстан халқына Жолдауында XXI ғасырдың жаһандық он сын-қатерінің бірі болып белгіленген болжамдалатын судың тым тапшылығы және сол үшін біздің мемлекеттің су ресурстарына қатысты жаңа саясат тұжырымдау қажеттігі туындады. Үкіметке дәйектілікпен, бірінші кезеңде 2020 жылға қарай – тұрғындарды ауызсумен қамтамасыз ету, 2040 жылға қарай суару проблемасын шешетін ұзақ мерзімді бағдарлама жасау тапсырды.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4 сәуірде Қазақстан Республикасы Президентінің № 786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Қазақстанның су ресурстарын басқару мемлекеттік бағдарламасы бекітілді.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бағдарламаның стратегиялық мақсаты су ресурстарын басқарудың тиімділігін арттыру арқылы Қазақстан Республикасының су қауіпсіздігін қамтамасыз ету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бағдарламаның: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үнемдеу және қолда бар су ресурстарының көлемін ұлғайту жөніндегі шараларды жүзеге асыру арқылы халықты, қоршаған ортаны және экономика салаларын су ресурстарымен кепілді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басқару тиімділігін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судың экологиялық жүйелерінің сақталуын қамтамасыз ету басты міндеттері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экожүйені сақтау үшін су ресурстары тапшылығын болдырмау, халықты, экономиканың жоспарланған өсімін қамтамасыз ету, сондай-ақ су ресурстарын басқару жүйесін жетілдіру мәселесін шешуге бағытталған.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шаруашылығы инфрақұрылымды жетілдіру және дамыту, су ресурстарын тиімді пайдалану, елді мекендерді сумен қамту және су бұру жүйелерін жетілдіру, сондай-ақ су ресурстарын тиімді басқару бойынша шаралар есебінен 2020 жылға қарай су ресурстарының күтілетін тапшылығын қысқарту жөніндегі шаралар көзделген.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шаралар бірінші кезеңде 2020 жылға қарай су тұтынуды ІЖӨ бірлігіне алғанда нақты мәнде 2012 жылдың деңгейінде алғанда 33 %-ға төмендетуге мүмкіндік береді және бұл Мемлекеттік бағдарламаны іске асырудың басты индикаторы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</w:t>
      </w:r>
      <w:r>
        <w:rPr>
          <w:rFonts w:ascii="Times New Roman"/>
          <w:b w:val="false"/>
          <w:i/>
          <w:color w:val="000000"/>
          <w:sz w:val="28"/>
        </w:rPr>
        <w:t>ақстан Республикасы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Президенті Әкімшілігінің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леуметтік-экономикалық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мониторинг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