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5bb1" w14:textId="8335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Жарлығы 2001 жылғы 11 мамыр N 605</w:t>
      </w:r>
    </w:p>
    <w:p>
      <w:pPr>
        <w:spacing w:after="0"/>
        <w:ind w:left="0"/>
        <w:jc w:val="both"/>
      </w:pPr>
      <w:bookmarkStart w:name="z0" w:id="0"/>
      <w:r>
        <w:rPr>
          <w:rFonts w:ascii="Times New Roman"/>
          <w:b w:val="false"/>
          <w:i w:val="false"/>
          <w:color w:val="000000"/>
          <w:sz w:val="28"/>
        </w:rPr>
        <w:t xml:space="preserve">
      Мемлекеттiк қызметтi одан әрi жетiлдiру мақсатында қаулы етемін: </w:t>
      </w:r>
      <w:r>
        <w:br/>
      </w:r>
      <w:r>
        <w:rPr>
          <w:rFonts w:ascii="Times New Roman"/>
          <w:b w:val="false"/>
          <w:i w:val="false"/>
          <w:color w:val="000000"/>
          <w:sz w:val="28"/>
        </w:rPr>
        <w:t xml:space="preserve">
      1. Қазақстан Республикасы Президентiнiң кейбiр Жарлықтарына мынадай өзгерiстер мен толықтырулар енгiзiлсiн: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Президентінің 29.12.2015 </w:t>
      </w:r>
      <w:r>
        <w:rPr>
          <w:rFonts w:ascii="Times New Roman"/>
          <w:b w:val="false"/>
          <w:i w:val="false"/>
          <w:color w:val="000000"/>
          <w:sz w:val="28"/>
        </w:rPr>
        <w:t>№ 152</w:t>
      </w:r>
      <w:r>
        <w:rPr>
          <w:rFonts w:ascii="Times New Roman"/>
          <w:b w:val="false"/>
          <w:i w:val="false"/>
          <w:color w:val="ff0000"/>
          <w:sz w:val="28"/>
        </w:rPr>
        <w:t xml:space="preserve"> Жарлығымен (01.01.2016 бастап қолданысқа енгізіледі).</w:t>
      </w:r>
      <w:r>
        <w:rPr>
          <w:rFonts w:ascii="Times New Roman"/>
          <w:b w:val="false"/>
          <w:i w:val="false"/>
          <w:color w:val="000000"/>
          <w:sz w:val="28"/>
        </w:rPr>
        <w:t> </w:t>
      </w:r>
      <w:r>
        <w:br/>
      </w:r>
      <w:r>
        <w:rPr>
          <w:rFonts w:ascii="Times New Roman"/>
          <w:b w:val="false"/>
          <w:i w:val="false"/>
          <w:color w:val="000000"/>
          <w:sz w:val="28"/>
        </w:rPr>
        <w:t>
      2) "Мемлекеттiк әкiмшiлiк қызметшiлердiң лауазымына орналасуға арналған кадрлар резервi туралы ереженi бекiту туралы" Қазақстан Республикасы Президентiнiң 2000 жылғы 4 ақпандағы N 330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N 5-6, 61-құжат): </w:t>
      </w:r>
      <w:r>
        <w:br/>
      </w:r>
      <w:r>
        <w:rPr>
          <w:rFonts w:ascii="Times New Roman"/>
          <w:b w:val="false"/>
          <w:i w:val="false"/>
          <w:color w:val="000000"/>
          <w:sz w:val="28"/>
        </w:rPr>
        <w:t xml:space="preserve">
      жоғарыда аталған Жарлықпен бекiтiлген Мемлекеттiк әкiмшiлiк қызметшiлердiң лауазымына орналасуға арналған кадрлар резервi туралы ережеде: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Кадр резервiне есепке алынған азаматтар бiр жыл iшiнде лауазымдар санаттарының бiр тобы шегiнде мемлекеттiк әкiмшiлiк қызмет лауазымдарының тиiстi немесе төменгi санатының лауазымына бiлiктiлiк талаптарына сәйкес келген әрi олардың келiсiмi болған жағдайда конкурстан өтпей тағайындалуы мүмкiн."; </w:t>
      </w:r>
      <w:r>
        <w:br/>
      </w:r>
      <w:r>
        <w:rPr>
          <w:rFonts w:ascii="Times New Roman"/>
          <w:b w:val="false"/>
          <w:i w:val="false"/>
          <w:color w:val="000000"/>
          <w:sz w:val="28"/>
        </w:rPr>
        <w:t xml:space="preserve">
      мынадай мазмұндағы 12-1-тармақпен толықтырылсын: </w:t>
      </w:r>
      <w:r>
        <w:br/>
      </w:r>
      <w:r>
        <w:rPr>
          <w:rFonts w:ascii="Times New Roman"/>
          <w:b w:val="false"/>
          <w:i w:val="false"/>
          <w:color w:val="000000"/>
          <w:sz w:val="28"/>
        </w:rPr>
        <w:t xml:space="preserve">
      "12-1. Уәкiлеттi органның резервшiнiң өтiнiшi бойынша, ол бiлiктiлiк талаптарына сәйкес келген жағдайда, лауазымдар санаттарының бiр тобы шегiнде төменгi санаттағы лауазымдарға орналасу үшiн оны кадр резервiне ауыстыруға құқығы бар". </w:t>
      </w:r>
      <w:r>
        <w:br/>
      </w:r>
      <w:r>
        <w:rPr>
          <w:rFonts w:ascii="Times New Roman"/>
          <w:b w:val="false"/>
          <w:i w:val="false"/>
          <w:color w:val="000000"/>
          <w:sz w:val="28"/>
        </w:rPr>
        <w:t xml:space="preserve">
      15-тармақ мынадай мазмұндағы сөйлеммен толықтырылсын: </w:t>
      </w:r>
      <w:r>
        <w:br/>
      </w:r>
      <w:r>
        <w:rPr>
          <w:rFonts w:ascii="Times New Roman"/>
          <w:b w:val="false"/>
          <w:i w:val="false"/>
          <w:color w:val="000000"/>
          <w:sz w:val="28"/>
        </w:rPr>
        <w:t xml:space="preserve">
      "Егер конкурстың нәтижесiнде бос қызмет орнына орналасуға үмiткер анықталмаса, конкурсқа қатысушылардың ешқайсысы кадр резервiне есепке алуға ұсыныла алмайды."; </w:t>
      </w:r>
      <w:r>
        <w:br/>
      </w:r>
      <w:r>
        <w:rPr>
          <w:rFonts w:ascii="Times New Roman"/>
          <w:b w:val="false"/>
          <w:i w:val="false"/>
          <w:color w:val="000000"/>
          <w:sz w:val="28"/>
        </w:rPr>
        <w:t xml:space="preserve">
      мынадай мазмұндағы 21-1-тармақпен толықтырылсын: </w:t>
      </w:r>
      <w:r>
        <w:br/>
      </w:r>
      <w:r>
        <w:rPr>
          <w:rFonts w:ascii="Times New Roman"/>
          <w:b w:val="false"/>
          <w:i w:val="false"/>
          <w:color w:val="000000"/>
          <w:sz w:val="28"/>
        </w:rPr>
        <w:t xml:space="preserve">
      "21-1. Ереженiң 21-тармағында аталған азаматтар үшiн тиiстi санаттар лауазымдарының кадр резервiне есепке алыну құқығы мемлекеттiк тапсырыс негiзiнде мемлекеттiк қызметшiлердi даярлау және қайта даярлаудың мемлекеттiк бағдарламалары бойынша оқуды бiтiрген сәттен бастап туындайды және олар үшiн үш ай бойы сақталады.". </w:t>
      </w:r>
      <w:r>
        <w:br/>
      </w:r>
      <w:r>
        <w:rPr>
          <w:rFonts w:ascii="Times New Roman"/>
          <w:b w:val="false"/>
          <w:i w:val="false"/>
          <w:color w:val="000000"/>
          <w:sz w:val="28"/>
        </w:rPr>
        <w:t xml:space="preserve">
      33-тармақта: </w:t>
      </w:r>
      <w:r>
        <w:br/>
      </w:r>
      <w:r>
        <w:rPr>
          <w:rFonts w:ascii="Times New Roman"/>
          <w:b w:val="false"/>
          <w:i w:val="false"/>
          <w:color w:val="000000"/>
          <w:sz w:val="28"/>
        </w:rPr>
        <w:t xml:space="preserve">
      "хақы бар" деген сөздер алынып тасталсын; </w:t>
      </w:r>
      <w:r>
        <w:br/>
      </w:r>
      <w:r>
        <w:rPr>
          <w:rFonts w:ascii="Times New Roman"/>
          <w:b w:val="false"/>
          <w:i w:val="false"/>
          <w:color w:val="000000"/>
          <w:sz w:val="28"/>
        </w:rPr>
        <w:t xml:space="preserve">
      "салу" деген сөз "салады" деген сөзбен ауыстырылсын; </w:t>
      </w:r>
      <w:r>
        <w:br/>
      </w:r>
      <w:r>
        <w:rPr>
          <w:rFonts w:ascii="Times New Roman"/>
          <w:b w:val="false"/>
          <w:i w:val="false"/>
          <w:color w:val="000000"/>
          <w:sz w:val="28"/>
        </w:rPr>
        <w:t xml:space="preserve">
      36-тармақ мынадай редакцияда жазылсын: </w:t>
      </w:r>
      <w:r>
        <w:br/>
      </w:r>
      <w:r>
        <w:rPr>
          <w:rFonts w:ascii="Times New Roman"/>
          <w:b w:val="false"/>
          <w:i w:val="false"/>
          <w:color w:val="000000"/>
          <w:sz w:val="28"/>
        </w:rPr>
        <w:t xml:space="preserve">
      "36. Мемлекеттiк орган әкiмшiлiк қызметтiң бос лауазымына резервшiнi орналастыру туралы шешiм қабылдаған кезде осы мемлекеттiк органның конкурстық комиссиясының ұсынысы бойынша кадр резервiне бұрын алынған адамдардың кандидатурасын бiрiншi кезекте қарайды. </w:t>
      </w:r>
      <w:r>
        <w:br/>
      </w:r>
      <w:r>
        <w:rPr>
          <w:rFonts w:ascii="Times New Roman"/>
          <w:b w:val="false"/>
          <w:i w:val="false"/>
          <w:color w:val="000000"/>
          <w:sz w:val="28"/>
        </w:rPr>
        <w:t xml:space="preserve">
      Кадр резервiнде лауазымдардың осы санатына немесе мемлекеттiк органның бос лауазым үшiн белгiлеген бiлiктiлiк талаптарына сәйкес келетiн резервшiлер болмаған немесе резервшiмен әңгiмелесу нәтижесi қанағаттанарлықсыз болған жағдайда, мемлекеттiк органның конкурс өткiзуге құқығы бар. </w:t>
      </w:r>
      <w:r>
        <w:br/>
      </w:r>
      <w:r>
        <w:rPr>
          <w:rFonts w:ascii="Times New Roman"/>
          <w:b w:val="false"/>
          <w:i w:val="false"/>
          <w:color w:val="000000"/>
          <w:sz w:val="28"/>
        </w:rPr>
        <w:t xml:space="preserve">
      Мемлекеттiк орган қабылданған шешiм туралы уәкiлеттi органды он күн мерзiмде хабардар етуге мiндеттi."; </w:t>
      </w:r>
      <w:r>
        <w:br/>
      </w:r>
      <w:r>
        <w:rPr>
          <w:rFonts w:ascii="Times New Roman"/>
          <w:b w:val="false"/>
          <w:i w:val="false"/>
          <w:color w:val="000000"/>
          <w:sz w:val="28"/>
        </w:rPr>
        <w:t xml:space="preserve">
      3) </w:t>
      </w:r>
      <w:r>
        <w:rPr>
          <w:rFonts w:ascii="Times New Roman"/>
          <w:b w:val="false"/>
          <w:i w:val="false"/>
          <w:color w:val="ff0000"/>
          <w:sz w:val="28"/>
        </w:rPr>
        <w:t xml:space="preserve">Күші жойылды - ҚР Президентінің 29.12.2015 </w:t>
      </w:r>
      <w:r>
        <w:rPr>
          <w:rFonts w:ascii="Times New Roman"/>
          <w:b w:val="false"/>
          <w:i w:val="false"/>
          <w:color w:val="000000"/>
          <w:sz w:val="28"/>
        </w:rPr>
        <w:t>№ 152</w:t>
      </w:r>
      <w:r>
        <w:rPr>
          <w:rFonts w:ascii="Times New Roman"/>
          <w:b w:val="false"/>
          <w:i w:val="false"/>
          <w:color w:val="ff0000"/>
          <w:sz w:val="28"/>
        </w:rPr>
        <w:t xml:space="preserve"> Жарлығымен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ҚР Президентінің 29.12.2015 </w:t>
      </w:r>
      <w:r>
        <w:rPr>
          <w:rFonts w:ascii="Times New Roman"/>
          <w:b w:val="false"/>
          <w:i w:val="false"/>
          <w:color w:val="000000"/>
          <w:sz w:val="28"/>
        </w:rPr>
        <w:t>№ 152</w:t>
      </w:r>
      <w:r>
        <w:rPr>
          <w:rFonts w:ascii="Times New Roman"/>
          <w:b w:val="false"/>
          <w:i w:val="false"/>
          <w:color w:val="ff0000"/>
          <w:sz w:val="28"/>
        </w:rPr>
        <w:t xml:space="preserve"> Жарлығымен (01.01.2016 бастап қолданысқа енгізіледі).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Үкiметi және Қазақстан Республикасының Мемлекеттiк қызмет iстерi жөнiндегi агенттiгi бiр ай мерзiмде өздерiнiң бұрын қабылдаған актiлерiн осы Жарлыққа сәйкес келтiрсiн.</w:t>
      </w:r>
      <w:r>
        <w:br/>
      </w:r>
      <w:r>
        <w:rPr>
          <w:rFonts w:ascii="Times New Roman"/>
          <w:b w:val="false"/>
          <w:i w:val="false"/>
          <w:color w:val="000000"/>
          <w:sz w:val="28"/>
        </w:rPr>
        <w:t>
      3. Осы Жарлықтың орындалуын бақылау Қазақстан Республикасы Президентiнiң Әкiмшiлiгiне жүктелсiн.</w:t>
      </w:r>
      <w:r>
        <w:br/>
      </w:r>
      <w:r>
        <w:rPr>
          <w:rFonts w:ascii="Times New Roman"/>
          <w:b w:val="false"/>
          <w:i w:val="false"/>
          <w:color w:val="000000"/>
          <w:sz w:val="28"/>
        </w:rPr>
        <w:t>
      4. Осы Жарлық қол қойылған күнiнен бастап күшiне енедi.</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