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cf077" w14:textId="24cf0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1999 жылғы 11 тамыздағы N 188 Жарлығына толықтырулар мен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Заңы 2002 жылғы 29 желтоқсан N 1009.
Күші жойылды - ҚР Президентінің 2003.12.31. N 1271 жарлығымен.</w:t>
      </w:r>
    </w:p>
    <w:p>
      <w:pPr>
        <w:spacing w:after="0"/>
        <w:ind w:left="0"/>
        <w:jc w:val="both"/>
      </w:pPr>
      <w:r>
        <w:rPr>
          <w:rFonts w:ascii="Times New Roman"/>
          <w:b w:val="false"/>
          <w:i w:val="false"/>
          <w:color w:val="000000"/>
          <w:sz w:val="28"/>
        </w:rPr>
        <w:t>
      "Қазақстан Республикасының Президенті туралы" Қазақстан Республикасының 1995 жылғы 26 желтоқсандағы Конституциялық заңының 
</w:t>
      </w:r>
      <w:r>
        <w:rPr>
          <w:rFonts w:ascii="Times New Roman"/>
          <w:b w:val="false"/>
          <w:i w:val="false"/>
          <w:color w:val="000000"/>
          <w:sz w:val="28"/>
        </w:rPr>
        <w:t xml:space="preserve"> 17-1-бабына </w:t>
      </w:r>
      <w:r>
        <w:rPr>
          <w:rFonts w:ascii="Times New Roman"/>
          <w:b w:val="false"/>
          <w:i w:val="false"/>
          <w:color w:val="000000"/>
          <w:sz w:val="28"/>
        </w:rPr>
        <w:t>
 сәйкес, Қазақстан Республикасы Ұлттық Банкінің бағалы қағаздар рыногын реттеу жөніндегі функциялары мен өкілеттіктерін нақтылау және Қазақстан Республикасы Ұлттық Банкінің қызметін оңтайландыру мақсатында қаулы етемін:
</w:t>
      </w:r>
    </w:p>
    <w:p>
      <w:pPr>
        <w:spacing w:after="0"/>
        <w:ind w:left="0"/>
        <w:jc w:val="both"/>
      </w:pPr>
      <w:r>
        <w:rPr>
          <w:rFonts w:ascii="Times New Roman"/>
          <w:b w:val="false"/>
          <w:i w:val="false"/>
          <w:color w:val="000000"/>
          <w:sz w:val="28"/>
        </w:rPr>
        <w:t>
      1. Қазақстан Республикасы Президентінің "Қазақстан Республикасы Ұлттық Банкінің ережесін және құрылымын бекіту туралы" 1999 жылғы 11 тамыздағы N 188 
</w:t>
      </w:r>
      <w:r>
        <w:rPr>
          <w:rFonts w:ascii="Times New Roman"/>
          <w:b w:val="false"/>
          <w:i w:val="false"/>
          <w:color w:val="000000"/>
          <w:sz w:val="28"/>
        </w:rPr>
        <w:t xml:space="preserve"> Жарлығына </w:t>
      </w:r>
      <w:r>
        <w:rPr>
          <w:rFonts w:ascii="Times New Roman"/>
          <w:b w:val="false"/>
          <w:i w:val="false"/>
          <w:color w:val="000000"/>
          <w:sz w:val="28"/>
        </w:rPr>
        <w:t>
 мынадай толықтырулар мен өзгерістер енгізілсін:
</w:t>
      </w:r>
      <w:r>
        <w:br/>
      </w:r>
      <w:r>
        <w:rPr>
          <w:rFonts w:ascii="Times New Roman"/>
          <w:b w:val="false"/>
          <w:i w:val="false"/>
          <w:color w:val="000000"/>
          <w:sz w:val="28"/>
        </w:rPr>
        <w:t>
      1) аталған Жарлықпен бекітілген Қазақстан Республикасының Ұлттық Банкі туралы ережеде:
</w:t>
      </w:r>
      <w:r>
        <w:br/>
      </w:r>
      <w:r>
        <w:rPr>
          <w:rFonts w:ascii="Times New Roman"/>
          <w:b w:val="false"/>
          <w:i w:val="false"/>
          <w:color w:val="000000"/>
          <w:sz w:val="28"/>
        </w:rPr>
        <w:t>
      15-1-тармақта:
</w:t>
      </w:r>
      <w:r>
        <w:br/>
      </w:r>
      <w:r>
        <w:rPr>
          <w:rFonts w:ascii="Times New Roman"/>
          <w:b w:val="false"/>
          <w:i w:val="false"/>
          <w:color w:val="000000"/>
          <w:sz w:val="28"/>
        </w:rPr>
        <w:t>
      4) тармақша "бағалы қағаздар" деген сөздерден кейін ", оның ішінде туынды бағалы қағаздар" деген сөздермен толықтырылсын;
</w:t>
      </w:r>
      <w:r>
        <w:br/>
      </w:r>
      <w:r>
        <w:rPr>
          <w:rFonts w:ascii="Times New Roman"/>
          <w:b w:val="false"/>
          <w:i w:val="false"/>
          <w:color w:val="000000"/>
          <w:sz w:val="28"/>
        </w:rPr>
        <w:t>
      5) тармақшаның екінші абзацы мынадай редакцияда жазылсын:
</w:t>
      </w:r>
      <w:r>
        <w:br/>
      </w:r>
      <w:r>
        <w:rPr>
          <w:rFonts w:ascii="Times New Roman"/>
          <w:b w:val="false"/>
          <w:i w:val="false"/>
          <w:color w:val="000000"/>
          <w:sz w:val="28"/>
        </w:rPr>
        <w:t>
      "бағалы қағаздар, оның ішінде шығарылған туынды бағалы қағаздар эмиссияларын мемлекеттік тіркеуді жүзеге асырады, оларға ұлттық бірегейлендіру нөмірлерін береді, бағалы қағаздарды, оның ішінде туынды бағалы қағаздарды шығару және орналастыру қорытындылары туралы есептерді қарайды, осындай есептерді бекітеді не оларды бекітуден бас тартады, сондай-ақ акциялардың эмиссияларының күшін жояды;";
</w:t>
      </w:r>
      <w:r>
        <w:br/>
      </w:r>
      <w:r>
        <w:rPr>
          <w:rFonts w:ascii="Times New Roman"/>
          <w:b w:val="false"/>
          <w:i w:val="false"/>
          <w:color w:val="000000"/>
          <w:sz w:val="28"/>
        </w:rPr>
        <w:t>
      8) тармақша мынадай мазмұндағы абзацтармен толықтырылсын:
</w:t>
      </w:r>
      <w:r>
        <w:br/>
      </w:r>
      <w:r>
        <w:rPr>
          <w:rFonts w:ascii="Times New Roman"/>
          <w:b w:val="false"/>
          <w:i w:val="false"/>
          <w:color w:val="000000"/>
          <w:sz w:val="28"/>
        </w:rPr>
        <w:t>
      "мемлекеттік емес облигацияларды шығару тәртібі мен шарттары;
</w:t>
      </w:r>
      <w:r>
        <w:br/>
      </w:r>
      <w:r>
        <w:rPr>
          <w:rFonts w:ascii="Times New Roman"/>
          <w:b w:val="false"/>
          <w:i w:val="false"/>
          <w:color w:val="000000"/>
          <w:sz w:val="28"/>
        </w:rPr>
        <w:t>
      туынды бағалы қағаздарды шығару тәртібі мен шарттары;";
</w:t>
      </w:r>
      <w:r>
        <w:br/>
      </w:r>
      <w:r>
        <w:rPr>
          <w:rFonts w:ascii="Times New Roman"/>
          <w:b w:val="false"/>
          <w:i w:val="false"/>
          <w:color w:val="000000"/>
          <w:sz w:val="28"/>
        </w:rPr>
        <w:t>
      24-тармақтың 32-1) тармақшасында:
</w:t>
      </w:r>
      <w:r>
        <w:br/>
      </w:r>
      <w:r>
        <w:rPr>
          <w:rFonts w:ascii="Times New Roman"/>
          <w:b w:val="false"/>
          <w:i w:val="false"/>
          <w:color w:val="000000"/>
          <w:sz w:val="28"/>
        </w:rPr>
        <w:t>
      екінші абзац мынадай редакцияда жазылсын:
</w:t>
      </w:r>
      <w:r>
        <w:br/>
      </w:r>
      <w:r>
        <w:rPr>
          <w:rFonts w:ascii="Times New Roman"/>
          <w:b w:val="false"/>
          <w:i w:val="false"/>
          <w:color w:val="000000"/>
          <w:sz w:val="28"/>
        </w:rPr>
        <w:t>
      "бағалы қағаздар эмиссияларын мемлекеттік тіркеу, бағалы қағаздарды шығару және орналастыру қорытындылары туралы есептерді қарау, бағалы қағаздар эмиссияларын жарамсыз деп тану және акциялар эмиссияларының күшін жою;";
</w:t>
      </w:r>
      <w:r>
        <w:br/>
      </w:r>
      <w:r>
        <w:rPr>
          <w:rFonts w:ascii="Times New Roman"/>
          <w:b w:val="false"/>
          <w:i w:val="false"/>
          <w:color w:val="000000"/>
          <w:sz w:val="28"/>
        </w:rPr>
        <w:t>
      мынадай мазмұндағы абзацпен толықтырылсын:
</w:t>
      </w:r>
      <w:r>
        <w:br/>
      </w:r>
      <w:r>
        <w:rPr>
          <w:rFonts w:ascii="Times New Roman"/>
          <w:b w:val="false"/>
          <w:i w:val="false"/>
          <w:color w:val="000000"/>
          <w:sz w:val="28"/>
        </w:rPr>
        <w:t>
      "бағалы қағаздар рыногының объектілерін туынды бағалы қағаздар деп тану, туынды бағалы қағаздар шығарылымын мемлекеттік тіркеу, туынды бағалы қағаздарды шығару және орналастыру қорытындылары туралы есептерді қарау, шығарылған туынды бағалы қағаздарды жарамсыз деп тану;";
</w:t>
      </w:r>
      <w:r>
        <w:br/>
      </w:r>
      <w:r>
        <w:rPr>
          <w:rFonts w:ascii="Times New Roman"/>
          <w:b w:val="false"/>
          <w:i w:val="false"/>
          <w:color w:val="000000"/>
          <w:sz w:val="28"/>
        </w:rPr>
        <w:t>
      2) аталған Жарлықпен бекітілген Қазақстан Республикасы Ұлттық Банкінің құрылымында:
</w:t>
      </w:r>
      <w:r>
        <w:br/>
      </w:r>
      <w:r>
        <w:rPr>
          <w:rFonts w:ascii="Times New Roman"/>
          <w:b w:val="false"/>
          <w:i w:val="false"/>
          <w:color w:val="000000"/>
          <w:sz w:val="28"/>
        </w:rPr>
        <w:t>
      "3. Қазақстан Республикасы Ұлттық Банкінің ұйымдары" деген бөлім мынадай мазмұндағы реттік нөмірі 5-жолмен толықтырылсын:
</w:t>
      </w:r>
      <w:r>
        <w:br/>
      </w:r>
      <w:r>
        <w:rPr>
          <w:rFonts w:ascii="Times New Roman"/>
          <w:b w:val="false"/>
          <w:i w:val="false"/>
          <w:color w:val="000000"/>
          <w:sz w:val="28"/>
        </w:rPr>
        <w:t>
      "5. "Қазақстан Республикасы Ұлттық Банкінің Алматы ғимараттарды пайдалану орталығы" жедел басқару құқығындағы республикалық мемлекеттік кәсіпорны (қазыналық кәсіпорын)".
</w:t>
      </w:r>
    </w:p>
    <w:p>
      <w:pPr>
        <w:spacing w:after="0"/>
        <w:ind w:left="0"/>
        <w:jc w:val="both"/>
      </w:pPr>
      <w:r>
        <w:rPr>
          <w:rFonts w:ascii="Times New Roman"/>
          <w:b w:val="false"/>
          <w:i w:val="false"/>
          <w:color w:val="000000"/>
          <w:sz w:val="28"/>
        </w:rPr>
        <w:t>
      2. Осы Жарлық қол қойылған күнінен бастап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