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8bf7" w14:textId="8a18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Адам құқықтары жөнiндегi комиссия туралы</w:t>
      </w:r>
    </w:p>
    <w:p>
      <w:pPr>
        <w:spacing w:after="0"/>
        <w:ind w:left="0"/>
        <w:jc w:val="both"/>
      </w:pPr>
      <w:r>
        <w:rPr>
          <w:rFonts w:ascii="Times New Roman"/>
          <w:b w:val="false"/>
          <w:i w:val="false"/>
          <w:color w:val="000000"/>
          <w:sz w:val="28"/>
        </w:rPr>
        <w:t>Қазақстан Республикасы Президентінің 2003 жылғы 19 наурыздағы N 1042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"Актілер жинағында"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баспасөзде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қаулы етемін:</w:t>
      </w:r>
    </w:p>
    <w:bookmarkStart w:name="z1" w:id="0"/>
    <w:p>
      <w:pPr>
        <w:spacing w:after="0"/>
        <w:ind w:left="0"/>
        <w:jc w:val="both"/>
      </w:pPr>
      <w:r>
        <w:rPr>
          <w:rFonts w:ascii="Times New Roman"/>
          <w:b w:val="false"/>
          <w:i w:val="false"/>
          <w:color w:val="000000"/>
          <w:sz w:val="28"/>
        </w:rPr>
        <w:t xml:space="preserve">
      1. Қoca берiлiп отырған: </w:t>
      </w:r>
    </w:p>
    <w:bookmarkEnd w:id="0"/>
    <w:p>
      <w:pPr>
        <w:spacing w:after="0"/>
        <w:ind w:left="0"/>
        <w:jc w:val="both"/>
      </w:pPr>
      <w:r>
        <w:rPr>
          <w:rFonts w:ascii="Times New Roman"/>
          <w:b w:val="false"/>
          <w:i w:val="false"/>
          <w:color w:val="000000"/>
          <w:sz w:val="28"/>
        </w:rPr>
        <w:t xml:space="preserve">
      1) Қазақстан Республикасы Президентінің жанындағы Адам құқықтары жөніндегi комиссия туралы ереже; </w:t>
      </w:r>
    </w:p>
    <w:p>
      <w:pPr>
        <w:spacing w:after="0"/>
        <w:ind w:left="0"/>
        <w:jc w:val="both"/>
      </w:pPr>
      <w:r>
        <w:rPr>
          <w:rFonts w:ascii="Times New Roman"/>
          <w:b w:val="false"/>
          <w:i w:val="false"/>
          <w:color w:val="000000"/>
          <w:sz w:val="28"/>
        </w:rPr>
        <w:t>
      2) Қазақстан Республикасы Президентiнiң жанындағы Адам құқықтары жөніндегi комиссияның құрамы бекiтілсiн.</w:t>
      </w:r>
    </w:p>
    <w:bookmarkStart w:name="z2" w:id="1"/>
    <w:p>
      <w:pPr>
        <w:spacing w:after="0"/>
        <w:ind w:left="0"/>
        <w:jc w:val="both"/>
      </w:pPr>
      <w:r>
        <w:rPr>
          <w:rFonts w:ascii="Times New Roman"/>
          <w:b w:val="false"/>
          <w:i w:val="false"/>
          <w:color w:val="000000"/>
          <w:sz w:val="28"/>
        </w:rPr>
        <w:t xml:space="preserve">
      2. "Қазақстан Республикасының Президентi жанындағы Адам құқығы жөнiндегi комиссия туралы" Қазақстан Республикасы Президентiнiң 1997 жылғы 22 сәуiрдегi № 3470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1997 ж., № 16, 128-құжат; 1998 ж., № 17, 147-құжат; 2000 ж., № 17, 167-құжат; 2001 ж., № 36-37, 463-құжат) күшi жойылды деп танылсын.</w:t>
      </w:r>
    </w:p>
    <w:bookmarkEnd w:id="1"/>
    <w:bookmarkStart w:name="z3" w:id="2"/>
    <w:p>
      <w:pPr>
        <w:spacing w:after="0"/>
        <w:ind w:left="0"/>
        <w:jc w:val="both"/>
      </w:pPr>
      <w:r>
        <w:rPr>
          <w:rFonts w:ascii="Times New Roman"/>
          <w:b w:val="false"/>
          <w:i w:val="false"/>
          <w:color w:val="000000"/>
          <w:sz w:val="28"/>
        </w:rPr>
        <w:t>
      3. Осы Жарлық қол қойылған күнiнен бастап күшiне енедi.</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bookmarkStart w:name="z38"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Президентiнiң</w:t>
      </w:r>
    </w:p>
    <w:p>
      <w:pPr>
        <w:spacing w:after="0"/>
        <w:ind w:left="0"/>
        <w:jc w:val="both"/>
      </w:pPr>
      <w:r>
        <w:rPr>
          <w:rFonts w:ascii="Times New Roman"/>
          <w:b w:val="false"/>
          <w:i w:val="false"/>
          <w:color w:val="000000"/>
          <w:sz w:val="28"/>
        </w:rPr>
        <w:t>2003 жылғы 19 наурыздағы</w:t>
      </w:r>
    </w:p>
    <w:p>
      <w:pPr>
        <w:spacing w:after="0"/>
        <w:ind w:left="0"/>
        <w:jc w:val="both"/>
      </w:pPr>
      <w:r>
        <w:rPr>
          <w:rFonts w:ascii="Times New Roman"/>
          <w:b w:val="false"/>
          <w:i w:val="false"/>
          <w:color w:val="000000"/>
          <w:sz w:val="28"/>
        </w:rPr>
        <w:t>№ 1042 Жарлығымен</w:t>
      </w:r>
    </w:p>
    <w:p>
      <w:pPr>
        <w:spacing w:after="0"/>
        <w:ind w:left="0"/>
        <w:jc w:val="both"/>
      </w:pPr>
      <w:r>
        <w:rPr>
          <w:rFonts w:ascii="Times New Roman"/>
          <w:b w:val="false"/>
          <w:i w:val="false"/>
          <w:color w:val="000000"/>
          <w:sz w:val="28"/>
        </w:rPr>
        <w:t>БЕКIТIЛГЕН</w:t>
      </w:r>
    </w:p>
    <w:bookmarkStart w:name="z4" w:id="4"/>
    <w:p>
      <w:pPr>
        <w:spacing w:after="0"/>
        <w:ind w:left="0"/>
        <w:jc w:val="left"/>
      </w:pPr>
      <w:r>
        <w:rPr>
          <w:rFonts w:ascii="Times New Roman"/>
          <w:b/>
          <w:i w:val="false"/>
          <w:color w:val="000000"/>
        </w:rPr>
        <w:t xml:space="preserve"> Қазақстан Республикасы Президентiнің жанындағы</w:t>
      </w:r>
      <w:r>
        <w:br/>
      </w:r>
      <w:r>
        <w:rPr>
          <w:rFonts w:ascii="Times New Roman"/>
          <w:b/>
          <w:i w:val="false"/>
          <w:color w:val="000000"/>
        </w:rPr>
        <w:t>Aдам құқықтары жөніндегi комиссия туралы</w:t>
      </w:r>
      <w:r>
        <w:br/>
      </w:r>
      <w:r>
        <w:rPr>
          <w:rFonts w:ascii="Times New Roman"/>
          <w:b/>
          <w:i w:val="false"/>
          <w:color w:val="000000"/>
        </w:rPr>
        <w:t>ЕРЕЖЕ</w:t>
      </w:r>
    </w:p>
    <w:bookmarkEnd w:id="4"/>
    <w:bookmarkStart w:name="z5" w:id="5"/>
    <w:p>
      <w:pPr>
        <w:spacing w:after="0"/>
        <w:ind w:left="0"/>
        <w:jc w:val="both"/>
      </w:pPr>
      <w:r>
        <w:rPr>
          <w:rFonts w:ascii="Times New Roman"/>
          <w:b w:val="false"/>
          <w:i w:val="false"/>
          <w:color w:val="000000"/>
          <w:sz w:val="28"/>
        </w:rPr>
        <w:t xml:space="preserve">
      1. Қазақстан Республикасы Президентiнiң жанындағы Адам құқықтары жөнiндегi комиссия (бұдан әрi - Комиссия) </w:t>
      </w:r>
      <w:r>
        <w:rPr>
          <w:rFonts w:ascii="Times New Roman"/>
          <w:b w:val="false"/>
          <w:i w:val="false"/>
          <w:color w:val="000000"/>
          <w:sz w:val="28"/>
        </w:rPr>
        <w:t>Мемлекет басшысының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танылатын және кепілдiк берiлетiн адамның және азаматтың құқықтары мен бостандықтарының кепiлi ретiндегi өзiнiң конституциялық өкілеттiктерiн iске асыруына жәрдемдесетiн консультативтiк-кеңесшi орган болып табылады.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Президентiнiң 30.03.2004 </w:t>
      </w:r>
      <w:r>
        <w:rPr>
          <w:rFonts w:ascii="Times New Roman"/>
          <w:b w:val="false"/>
          <w:i w:val="false"/>
          <w:color w:val="000000"/>
          <w:sz w:val="28"/>
        </w:rPr>
        <w:t>№ 1325</w:t>
      </w:r>
      <w:r>
        <w:rPr>
          <w:rFonts w:ascii="Times New Roman"/>
          <w:b w:val="false"/>
          <w:i w:val="false"/>
          <w:color w:val="ff0000"/>
          <w:sz w:val="28"/>
        </w:rPr>
        <w:t xml:space="preserve">; 08.02.2022 </w:t>
      </w:r>
      <w:r>
        <w:rPr>
          <w:rFonts w:ascii="Times New Roman"/>
          <w:b w:val="false"/>
          <w:i w:val="false"/>
          <w:color w:val="000000"/>
          <w:sz w:val="28"/>
        </w:rPr>
        <w:t>№ 806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Президентiнiң актiлерiн, сондай-ақ осы Ереженi басшылыққа алады.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Президентiнiң 30.03.2004 </w:t>
      </w:r>
      <w:r>
        <w:rPr>
          <w:rFonts w:ascii="Times New Roman"/>
          <w:b w:val="false"/>
          <w:i w:val="false"/>
          <w:color w:val="000000"/>
          <w:sz w:val="28"/>
        </w:rPr>
        <w:t>№ 1325</w:t>
      </w:r>
      <w:r>
        <w:rPr>
          <w:rFonts w:ascii="Times New Roman"/>
          <w:b w:val="false"/>
          <w:i w:val="false"/>
          <w:color w:val="ff0000"/>
          <w:sz w:val="28"/>
        </w:rPr>
        <w:t xml:space="preserve">; 08.02.2022 </w:t>
      </w:r>
      <w:r>
        <w:rPr>
          <w:rFonts w:ascii="Times New Roman"/>
          <w:b w:val="false"/>
          <w:i w:val="false"/>
          <w:color w:val="000000"/>
          <w:sz w:val="28"/>
        </w:rPr>
        <w:t>№ 806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3. Комиссияның негiзгi міндеттерi: </w:t>
      </w:r>
    </w:p>
    <w:bookmarkEnd w:id="7"/>
    <w:bookmarkStart w:name="z21" w:id="8"/>
    <w:p>
      <w:pPr>
        <w:spacing w:after="0"/>
        <w:ind w:left="0"/>
        <w:jc w:val="both"/>
      </w:pPr>
      <w:r>
        <w:rPr>
          <w:rFonts w:ascii="Times New Roman"/>
          <w:b w:val="false"/>
          <w:i w:val="false"/>
          <w:color w:val="000000"/>
          <w:sz w:val="28"/>
        </w:rPr>
        <w:t xml:space="preserve">
      1) Қазақстан Республикасы Президентiнiң Қазақстан Республикасында адамның және азаматтың құқықтары мен бостандықтарының кепiлi ретiндегi өзiнiң конституциялық мәртебесiн iске асыруы үшiн жағдай жасау; </w:t>
      </w:r>
    </w:p>
    <w:bookmarkEnd w:id="8"/>
    <w:bookmarkStart w:name="z22" w:id="9"/>
    <w:p>
      <w:pPr>
        <w:spacing w:after="0"/>
        <w:ind w:left="0"/>
        <w:jc w:val="both"/>
      </w:pPr>
      <w:r>
        <w:rPr>
          <w:rFonts w:ascii="Times New Roman"/>
          <w:b w:val="false"/>
          <w:i w:val="false"/>
          <w:color w:val="000000"/>
          <w:sz w:val="28"/>
        </w:rPr>
        <w:t xml:space="preserve">
      2) адамның және азаматтың құқықтары мен бостандықтарын қамтамасыз ету мен қорғау тетiгiн жетілдiруге жәрдемдесу; </w:t>
      </w:r>
    </w:p>
    <w:bookmarkEnd w:id="9"/>
    <w:bookmarkStart w:name="z23" w:id="10"/>
    <w:p>
      <w:pPr>
        <w:spacing w:after="0"/>
        <w:ind w:left="0"/>
        <w:jc w:val="both"/>
      </w:pPr>
      <w:r>
        <w:rPr>
          <w:rFonts w:ascii="Times New Roman"/>
          <w:b w:val="false"/>
          <w:i w:val="false"/>
          <w:color w:val="000000"/>
          <w:sz w:val="28"/>
        </w:rPr>
        <w:t xml:space="preserve">
      3) орталық және жергiлiктi мемлекеттiк органдардың адамның және азаматтың құқықтары мен бостандықтарын қамтамасыз ету мен қорғау саласындағы мемлекеттiк саясатты iске асыру жөніндегi қызметiне жәрдемдесу; </w:t>
      </w:r>
    </w:p>
    <w:bookmarkEnd w:id="10"/>
    <w:bookmarkStart w:name="z24" w:id="11"/>
    <w:p>
      <w:pPr>
        <w:spacing w:after="0"/>
        <w:ind w:left="0"/>
        <w:jc w:val="both"/>
      </w:pPr>
      <w:r>
        <w:rPr>
          <w:rFonts w:ascii="Times New Roman"/>
          <w:b w:val="false"/>
          <w:i w:val="false"/>
          <w:color w:val="000000"/>
          <w:sz w:val="28"/>
        </w:rPr>
        <w:t xml:space="preserve">
      4) адам құқықтары мен бостандықтарын қамтамасыз ету мен қорғау саласындағы мемлекеттiк саясат тұжырымдамалары мен бағдарламаларын әзiрлеуге қатысу; </w:t>
      </w:r>
    </w:p>
    <w:bookmarkEnd w:id="11"/>
    <w:bookmarkStart w:name="z25" w:id="12"/>
    <w:p>
      <w:pPr>
        <w:spacing w:after="0"/>
        <w:ind w:left="0"/>
        <w:jc w:val="both"/>
      </w:pPr>
      <w:r>
        <w:rPr>
          <w:rFonts w:ascii="Times New Roman"/>
          <w:b w:val="false"/>
          <w:i w:val="false"/>
          <w:color w:val="000000"/>
          <w:sz w:val="28"/>
        </w:rPr>
        <w:t>
      5) адам құқықтары мен бостандықтарын қамтамасыз ету мен қорғау саласындағы халықаралық ынтымақтастықты нығайтуға жәрдемдесу болып табылады.</w:t>
      </w:r>
    </w:p>
    <w:bookmarkEnd w:id="12"/>
    <w:bookmarkStart w:name="z8" w:id="13"/>
    <w:p>
      <w:pPr>
        <w:spacing w:after="0"/>
        <w:ind w:left="0"/>
        <w:jc w:val="both"/>
      </w:pPr>
      <w:r>
        <w:rPr>
          <w:rFonts w:ascii="Times New Roman"/>
          <w:b w:val="false"/>
          <w:i w:val="false"/>
          <w:color w:val="000000"/>
          <w:sz w:val="28"/>
        </w:rPr>
        <w:t xml:space="preserve">
      4. Комиссияның құзыретi: </w:t>
      </w:r>
    </w:p>
    <w:bookmarkEnd w:id="13"/>
    <w:bookmarkStart w:name="z26" w:id="14"/>
    <w:p>
      <w:pPr>
        <w:spacing w:after="0"/>
        <w:ind w:left="0"/>
        <w:jc w:val="both"/>
      </w:pPr>
      <w:r>
        <w:rPr>
          <w:rFonts w:ascii="Times New Roman"/>
          <w:b w:val="false"/>
          <w:i w:val="false"/>
          <w:color w:val="000000"/>
          <w:sz w:val="28"/>
        </w:rPr>
        <w:t xml:space="preserve">
      1) Мемлекет басшысына және тiкелей Комиссияға жолданған Қазақстан Республикасы азаматтарының, шетелдiк азаматтардың, азаматтығы жоқ адамдардың, сондай-ақ ұйымдардың адамның және азаматтың құқықтары мен бостандықтарының бұзылу фактiлерi туралы ақпарат бар өтiнiштерiн қарайды; </w:t>
      </w:r>
    </w:p>
    <w:bookmarkEnd w:id="14"/>
    <w:bookmarkStart w:name="z27" w:id="15"/>
    <w:p>
      <w:pPr>
        <w:spacing w:after="0"/>
        <w:ind w:left="0"/>
        <w:jc w:val="both"/>
      </w:pPr>
      <w:r>
        <w:rPr>
          <w:rFonts w:ascii="Times New Roman"/>
          <w:b w:val="false"/>
          <w:i w:val="false"/>
          <w:color w:val="000000"/>
          <w:sz w:val="28"/>
        </w:rPr>
        <w:t>
      2) Мемлекет басшысының атына Қазақстан Республикасындағы адамның және азаматтың құқықтарының ахуалы туралы баяндамалар дайындайды. Бұл баяндамалар баспасөзде жариялануы мүмкін;</w:t>
      </w:r>
    </w:p>
    <w:bookmarkEnd w:id="15"/>
    <w:bookmarkStart w:name="z28" w:id="16"/>
    <w:p>
      <w:pPr>
        <w:spacing w:after="0"/>
        <w:ind w:left="0"/>
        <w:jc w:val="both"/>
      </w:pPr>
      <w:r>
        <w:rPr>
          <w:rFonts w:ascii="Times New Roman"/>
          <w:b w:val="false"/>
          <w:i w:val="false"/>
          <w:color w:val="000000"/>
          <w:sz w:val="28"/>
        </w:rPr>
        <w:t xml:space="preserve">
      3) Комиссияның құзыретiне кiретiн мәселелер бойынша мемлекеттiк органдардың, қоғамдық бiрлестiктердiң, өзге де ұйымдардың және азаматтардың ұсыныстарын қарайды; </w:t>
      </w:r>
    </w:p>
    <w:bookmarkEnd w:id="16"/>
    <w:bookmarkStart w:name="z29" w:id="17"/>
    <w:p>
      <w:pPr>
        <w:spacing w:after="0"/>
        <w:ind w:left="0"/>
        <w:jc w:val="both"/>
      </w:pPr>
      <w:r>
        <w:rPr>
          <w:rFonts w:ascii="Times New Roman"/>
          <w:b w:val="false"/>
          <w:i w:val="false"/>
          <w:color w:val="000000"/>
          <w:sz w:val="28"/>
        </w:rPr>
        <w:t xml:space="preserve">
      4) адамның және азаматтың құқықтары мен бостандықтарын қамтамасыз ету мен қорғау тетiгiн жетілдiру туралы ұсыныстар әзiрлейдi және оларды Қазақстан Республикасы Президентiнiң қарауына енгiзедi; </w:t>
      </w:r>
    </w:p>
    <w:bookmarkEnd w:id="17"/>
    <w:bookmarkStart w:name="z30" w:id="18"/>
    <w:p>
      <w:pPr>
        <w:spacing w:after="0"/>
        <w:ind w:left="0"/>
        <w:jc w:val="both"/>
      </w:pPr>
      <w:r>
        <w:rPr>
          <w:rFonts w:ascii="Times New Roman"/>
          <w:b w:val="false"/>
          <w:i w:val="false"/>
          <w:color w:val="000000"/>
          <w:sz w:val="28"/>
        </w:rPr>
        <w:t xml:space="preserve">
      5) адамның және азаматтың құқықтары мен бостандықтарын қамтамасыз ету мен қорғау мәселелерiн қозғайтын Қазақстан Республикасының заңнамасына талдау жасайды, осы мәселелердi реттейтiн заң жобаларын әзiрлеуге қатысады; </w:t>
      </w:r>
    </w:p>
    <w:bookmarkEnd w:id="18"/>
    <w:bookmarkStart w:name="z31" w:id="19"/>
    <w:p>
      <w:pPr>
        <w:spacing w:after="0"/>
        <w:ind w:left="0"/>
        <w:jc w:val="both"/>
      </w:pPr>
      <w:r>
        <w:rPr>
          <w:rFonts w:ascii="Times New Roman"/>
          <w:b w:val="false"/>
          <w:i w:val="false"/>
          <w:color w:val="000000"/>
          <w:sz w:val="28"/>
        </w:rPr>
        <w:t xml:space="preserve">
      6) адам құқықтары саласындағы халықаралық шарттар бойынша талдау материалдарын, сараптау-ұсынымдық қорытындылар мен ұсыныстар дайындайды; </w:t>
      </w:r>
    </w:p>
    <w:bookmarkEnd w:id="19"/>
    <w:bookmarkStart w:name="z32" w:id="20"/>
    <w:p>
      <w:pPr>
        <w:spacing w:after="0"/>
        <w:ind w:left="0"/>
        <w:jc w:val="both"/>
      </w:pPr>
      <w:r>
        <w:rPr>
          <w:rFonts w:ascii="Times New Roman"/>
          <w:b w:val="false"/>
          <w:i w:val="false"/>
          <w:color w:val="000000"/>
          <w:sz w:val="28"/>
        </w:rPr>
        <w:t>
      7) адам құқықтары жөнiндегi халықаралық ұйымдардың, басқа да үкіметтік емес құқық қорғау ұйымдарының жұмысына қатысады.</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Президентінің 13.11.2012 </w:t>
      </w:r>
      <w:r>
        <w:rPr>
          <w:rFonts w:ascii="Times New Roman"/>
          <w:b w:val="false"/>
          <w:i w:val="false"/>
          <w:color w:val="000000"/>
          <w:sz w:val="28"/>
        </w:rPr>
        <w:t>№ 427</w:t>
      </w:r>
      <w:r>
        <w:rPr>
          <w:rFonts w:ascii="Times New Roman"/>
          <w:b w:val="false"/>
          <w:i/>
          <w:color w:val="000000"/>
          <w:sz w:val="28"/>
        </w:rPr>
        <w:t xml:space="preserve"> Жарлығымен.</w:t>
      </w:r>
    </w:p>
    <w:bookmarkStart w:name="z9" w:id="21"/>
    <w:p>
      <w:pPr>
        <w:spacing w:after="0"/>
        <w:ind w:left="0"/>
        <w:jc w:val="both"/>
      </w:pPr>
      <w:r>
        <w:rPr>
          <w:rFonts w:ascii="Times New Roman"/>
          <w:b w:val="false"/>
          <w:i w:val="false"/>
          <w:color w:val="000000"/>
          <w:sz w:val="28"/>
        </w:rPr>
        <w:t xml:space="preserve">
       5. Комиссия өз өкілеттiктерін жүзеге асыру кезінде мемлекеттiк билiк органдарымен, үкіметтiк емес құқық қорғау ұйымдарымен, сондай-ақ бұқаралық ақпарат құралдарымен белгiленген тәртiппен өзара iс-қимыл жасайды. </w:t>
      </w:r>
    </w:p>
    <w:bookmarkEnd w:id="21"/>
    <w:p>
      <w:pPr>
        <w:spacing w:after="0"/>
        <w:ind w:left="0"/>
        <w:jc w:val="both"/>
      </w:pPr>
      <w:r>
        <w:rPr>
          <w:rFonts w:ascii="Times New Roman"/>
          <w:b w:val="false"/>
          <w:i w:val="false"/>
          <w:color w:val="000000"/>
          <w:sz w:val="28"/>
        </w:rPr>
        <w:t xml:space="preserve">
      Комиссия адамның және азаматтың құқықтары мен бостандықтарын қорғау мақсатында </w:t>
      </w:r>
      <w:r>
        <w:rPr>
          <w:rFonts w:ascii="Times New Roman"/>
          <w:b w:val="false"/>
          <w:i w:val="false"/>
          <w:color w:val="000000"/>
          <w:sz w:val="28"/>
        </w:rPr>
        <w:t>құқық қорғау органдарымен</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Адам құқықтары жөнiндегi уәкiлмен</w:t>
      </w:r>
      <w:r>
        <w:rPr>
          <w:rFonts w:ascii="Times New Roman"/>
          <w:b w:val="false"/>
          <w:i w:val="false"/>
          <w:color w:val="000000"/>
          <w:sz w:val="28"/>
        </w:rPr>
        <w:t xml:space="preserve"> өзара iс-қимыл жасайды.</w:t>
      </w:r>
    </w:p>
    <w:bookmarkStart w:name="z10" w:id="22"/>
    <w:p>
      <w:pPr>
        <w:spacing w:after="0"/>
        <w:ind w:left="0"/>
        <w:jc w:val="both"/>
      </w:pPr>
      <w:r>
        <w:rPr>
          <w:rFonts w:ascii="Times New Roman"/>
          <w:b w:val="false"/>
          <w:i w:val="false"/>
          <w:color w:val="000000"/>
          <w:sz w:val="28"/>
        </w:rPr>
        <w:t xml:space="preserve">
      6. Комиссия өзiне жүктелгeн мiндеттердi iске асыру мақсатында: </w:t>
      </w:r>
    </w:p>
    <w:bookmarkEnd w:id="22"/>
    <w:bookmarkStart w:name="z33" w:id="23"/>
    <w:p>
      <w:pPr>
        <w:spacing w:after="0"/>
        <w:ind w:left="0"/>
        <w:jc w:val="both"/>
      </w:pPr>
      <w:r>
        <w:rPr>
          <w:rFonts w:ascii="Times New Roman"/>
          <w:b w:val="false"/>
          <w:i w:val="false"/>
          <w:color w:val="000000"/>
          <w:sz w:val="28"/>
        </w:rPr>
        <w:t xml:space="preserve">
      1) мемлекеттiк органдардан, сондай-ақ ұйымдар мен лауазымды адамдардан қажеттi мәлiметтердi, құжаттар мен материалдарды сұратып алуға; </w:t>
      </w:r>
    </w:p>
    <w:bookmarkEnd w:id="23"/>
    <w:bookmarkStart w:name="z34" w:id="24"/>
    <w:p>
      <w:pPr>
        <w:spacing w:after="0"/>
        <w:ind w:left="0"/>
        <w:jc w:val="both"/>
      </w:pPr>
      <w:r>
        <w:rPr>
          <w:rFonts w:ascii="Times New Roman"/>
          <w:b w:val="false"/>
          <w:i w:val="false"/>
          <w:color w:val="000000"/>
          <w:sz w:val="28"/>
        </w:rPr>
        <w:t xml:space="preserve">
      2) өз отырыстарында адамның және азаматтың құқықтары мен бостандықтарын қамтамасыз етуге және қорғауға байланысты мәселелер жөнiнде мемлекеттiк органдардың тиiстi лауазымды адамдарының ақпаратын тыңдауға; </w:t>
      </w:r>
    </w:p>
    <w:bookmarkEnd w:id="24"/>
    <w:bookmarkStart w:name="z35" w:id="25"/>
    <w:p>
      <w:pPr>
        <w:spacing w:after="0"/>
        <w:ind w:left="0"/>
        <w:jc w:val="both"/>
      </w:pPr>
      <w:r>
        <w:rPr>
          <w:rFonts w:ascii="Times New Roman"/>
          <w:b w:val="false"/>
          <w:i w:val="false"/>
          <w:color w:val="000000"/>
          <w:sz w:val="28"/>
        </w:rPr>
        <w:t xml:space="preserve">
      3) уәкiлеттi мемлекеттiк органдардың адамның және азаматтың құқықтарының бұзылуы туралы мәлiметтi тексеруiне бастамашылық жасауға; </w:t>
      </w:r>
    </w:p>
    <w:bookmarkEnd w:id="25"/>
    <w:bookmarkStart w:name="z36" w:id="26"/>
    <w:p>
      <w:pPr>
        <w:spacing w:after="0"/>
        <w:ind w:left="0"/>
        <w:jc w:val="both"/>
      </w:pPr>
      <w:r>
        <w:rPr>
          <w:rFonts w:ascii="Times New Roman"/>
          <w:b w:val="false"/>
          <w:i w:val="false"/>
          <w:color w:val="000000"/>
          <w:sz w:val="28"/>
        </w:rPr>
        <w:t xml:space="preserve">
      4) жекелеген жұмыстарды жүзеге асыру үшiн белгiленген тәртiппен ғалымдар мен мамандарды тартуға; </w:t>
      </w:r>
    </w:p>
    <w:bookmarkEnd w:id="26"/>
    <w:bookmarkStart w:name="z37" w:id="27"/>
    <w:p>
      <w:pPr>
        <w:spacing w:after="0"/>
        <w:ind w:left="0"/>
        <w:jc w:val="both"/>
      </w:pPr>
      <w:r>
        <w:rPr>
          <w:rFonts w:ascii="Times New Roman"/>
          <w:b w:val="false"/>
          <w:i w:val="false"/>
          <w:color w:val="000000"/>
          <w:sz w:val="28"/>
        </w:rPr>
        <w:t>
      5) адамның және азаматтың негiзгi құқықтары мен бостандықтарын сақталуына байланысты мәселелердi талқылау үшiн Тәуелсiз Мемлекеттер Достастығына қатысушы мемлекеттердiң, сондай-ақ өзге де мемлекеттердiң адам құқықтары жөнiндегi комиссияларымен және басқа да осындай құрылымдарымен ынтымақтастық жасауға құқылы.</w:t>
      </w:r>
    </w:p>
    <w:bookmarkEnd w:id="27"/>
    <w:bookmarkStart w:name="z11" w:id="28"/>
    <w:p>
      <w:pPr>
        <w:spacing w:after="0"/>
        <w:ind w:left="0"/>
        <w:jc w:val="both"/>
      </w:pPr>
      <w:r>
        <w:rPr>
          <w:rFonts w:ascii="Times New Roman"/>
          <w:b w:val="false"/>
          <w:i w:val="false"/>
          <w:color w:val="000000"/>
          <w:sz w:val="28"/>
        </w:rPr>
        <w:t>
      7. Комиссияның құзыретiне кiретiн мәселелер бойынша оның мүшелерiнiң заңнамада белгіленген тәртiппен мемлекеттiк билiк органдарына, сондай-ақ мемлекеттiк ұйымдарға баруға құқығы бар.</w:t>
      </w:r>
    </w:p>
    <w:bookmarkEnd w:id="28"/>
    <w:bookmarkStart w:name="z12" w:id="29"/>
    <w:p>
      <w:pPr>
        <w:spacing w:after="0"/>
        <w:ind w:left="0"/>
        <w:jc w:val="both"/>
      </w:pPr>
      <w:r>
        <w:rPr>
          <w:rFonts w:ascii="Times New Roman"/>
          <w:b w:val="false"/>
          <w:i w:val="false"/>
          <w:color w:val="000000"/>
          <w:sz w:val="28"/>
        </w:rPr>
        <w:t xml:space="preserve">
      8. Комиссияның отырыстарында қабылданатын және Қазақстан Республикасы Президентiнiң назарына жеткiзiлетiн ұсынымдар мен қорытындылар оның шешiмдерi болып табылады. </w:t>
      </w:r>
    </w:p>
    <w:bookmarkEnd w:id="29"/>
    <w:p>
      <w:pPr>
        <w:spacing w:after="0"/>
        <w:ind w:left="0"/>
        <w:jc w:val="both"/>
      </w:pPr>
      <w:r>
        <w:rPr>
          <w:rFonts w:ascii="Times New Roman"/>
          <w:b w:val="false"/>
          <w:i w:val="false"/>
          <w:color w:val="000000"/>
          <w:sz w:val="28"/>
        </w:rPr>
        <w:t>
      Комиссияның ұсынымдары мен шешiмдерi оның отырысқа қатысқан мүшелерi санының жай көпшiлiк даусымен қабылданады. Дауыстар тең болған жағдайда отырыста төрағалық етушi жақтап дауыс берген шешiм қабылданған болып саналады.</w:t>
      </w:r>
    </w:p>
    <w:bookmarkStart w:name="z13" w:id="30"/>
    <w:p>
      <w:pPr>
        <w:spacing w:after="0"/>
        <w:ind w:left="0"/>
        <w:jc w:val="both"/>
      </w:pPr>
      <w:r>
        <w:rPr>
          <w:rFonts w:ascii="Times New Roman"/>
          <w:b w:val="false"/>
          <w:i w:val="false"/>
          <w:color w:val="000000"/>
          <w:sz w:val="28"/>
        </w:rPr>
        <w:t xml:space="preserve">
      9. Комиссияның өз өкiлеттiгi шеңберiнде қабылдаған ұсынымдары мен қорытындылары мәселенi шешу құзыретiне кiретiн тиiстi мемлекеттiк органға жолданады. </w:t>
      </w:r>
    </w:p>
    <w:bookmarkEnd w:id="30"/>
    <w:p>
      <w:pPr>
        <w:spacing w:after="0"/>
        <w:ind w:left="0"/>
        <w:jc w:val="both"/>
      </w:pPr>
      <w:r>
        <w:rPr>
          <w:rFonts w:ascii="Times New Roman"/>
          <w:b w:val="false"/>
          <w:i w:val="false"/>
          <w:color w:val="000000"/>
          <w:sz w:val="28"/>
        </w:rPr>
        <w:t>
      Комиссияның ұсынымдары мен қорытындыларын алған мемлекеттiк орган мен оның лауазымды адамдары белгіленген мерзiмде оларды қарауға және қабылданған шешiм туралы оған хабарлауға мiндеттi.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құрамын Президенттің ішкі саясат мәселелері және коммуникациялар жөніндегі көмекшісінің ұсынуы бойынша Қазақстан Республикасының Президенті бекітеді және ол төрағадан, екі орынбасардан, хатшыдан және Комиссия мүшелерінен тұрады.</w:t>
      </w:r>
    </w:p>
    <w:p>
      <w:pPr>
        <w:spacing w:after="0"/>
        <w:ind w:left="0"/>
        <w:jc w:val="both"/>
      </w:pPr>
      <w:r>
        <w:rPr>
          <w:rFonts w:ascii="Times New Roman"/>
          <w:b w:val="false"/>
          <w:i w:val="false"/>
          <w:color w:val="000000"/>
          <w:sz w:val="28"/>
        </w:rPr>
        <w:t xml:space="preserve">
      Комиссия төрағасы, төрағаның орынбасарлары және мүшелері оның жұмысына қоғамдық негізде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Комиссия төрағасы Комиссия қызметіне жалпы басшылықты жүзеге асырады, орынбасарларына, хатшысына және Комиссия мүшелеріне тапсырмалар береді, оның отырыстарының күн тәртібін айқындайды, Комиссияның қызметтік құжаттарына, ұсынымдары мен қорытындыларына қол қояды, адам құқықтары мен бостандықтарына қатысты кеңестерге қатысады, Қазақстан Республикасы Президентінің ішкі саясат мәселелері және коммуникациялар жөніндегі көмекшісінің келісуімен Қазақстан Республикасының Президентіне Комиссия қызметін жетілдіру жөнінде ұсыныстар енгізеді.</w:t>
      </w:r>
    </w:p>
    <w:p>
      <w:pPr>
        <w:spacing w:after="0"/>
        <w:ind w:left="0"/>
        <w:jc w:val="both"/>
      </w:pPr>
      <w:r>
        <w:rPr>
          <w:rFonts w:ascii="Times New Roman"/>
          <w:b w:val="false"/>
          <w:i w:val="false"/>
          <w:color w:val="000000"/>
          <w:sz w:val="28"/>
        </w:rPr>
        <w:t>
      Комиссия төрағасы болмаған кезде қызметтік құжаттарға, ұсынымдар мен қорытындыларға Комиссия төрағасының орынбасарларының бірі қол қояды.</w:t>
      </w:r>
    </w:p>
    <w:p>
      <w:pPr>
        <w:spacing w:after="0"/>
        <w:ind w:left="0"/>
        <w:jc w:val="both"/>
      </w:pPr>
      <w:r>
        <w:rPr>
          <w:rFonts w:ascii="Times New Roman"/>
          <w:b w:val="false"/>
          <w:i w:val="false"/>
          <w:color w:val="000000"/>
          <w:sz w:val="28"/>
        </w:rPr>
        <w:t>
      Комиссия төрағасы және оның орынбасарлары болмаған кезде Комиссияның қызметтік құжаттарына, ұсынымдары мен қорытындыларына оның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Комиссияның отырыстарын оның төрағасы қажеттілігіне қарай, бірақ тоқсанына кемінде бір рет шақырады. Комиссия отырыстары, егер оған мүшелерінің жартысынан көбі қатысса, заңды болып саналады.</w:t>
      </w:r>
    </w:p>
    <w:p>
      <w:pPr>
        <w:spacing w:after="0"/>
        <w:ind w:left="0"/>
        <w:jc w:val="both"/>
      </w:pPr>
      <w:r>
        <w:rPr>
          <w:rFonts w:ascii="Times New Roman"/>
          <w:b w:val="false"/>
          <w:i w:val="false"/>
          <w:color w:val="000000"/>
          <w:sz w:val="28"/>
        </w:rPr>
        <w:t>
      Комиссия төрағасы болмаған жағдайда оның отырыстарында Комиссия төрағасының орынбасарларының бірі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31"/>
    <w:p>
      <w:pPr>
        <w:spacing w:after="0"/>
        <w:ind w:left="0"/>
        <w:jc w:val="both"/>
      </w:pPr>
      <w:r>
        <w:rPr>
          <w:rFonts w:ascii="Times New Roman"/>
          <w:b w:val="false"/>
          <w:i w:val="false"/>
          <w:color w:val="000000"/>
          <w:sz w:val="28"/>
        </w:rPr>
        <w:t>
      13. Комиссияның қызметін ақпараттық-талдау және ұйымдық қамтамасыз етуді Қазақстан Республикасы Президенті Әкімшілігінің Ішкі саясат бөлімі жүзеге асырады.</w:t>
      </w:r>
    </w:p>
    <w:bookmarkEnd w:id="31"/>
    <w:p>
      <w:pPr>
        <w:spacing w:after="0"/>
        <w:ind w:left="0"/>
        <w:jc w:val="both"/>
      </w:pPr>
      <w:r>
        <w:rPr>
          <w:rFonts w:ascii="Times New Roman"/>
          <w:b w:val="false"/>
          <w:i w:val="false"/>
          <w:color w:val="000000"/>
          <w:sz w:val="28"/>
        </w:rPr>
        <w:t>
      Президент Әкімшілігінің Ішкі саясат бөлімі адам құқықтары мен жеке және заңды тұлғалардың жолданымдарын қарау мәселелері құзырында болатын облыстардың, республикалық маңызы бар қалалар мен Республика астанасының әкімдері аппараттарының лауазымды адамдарына ұйымдастыру-әдістемелік, ақпараттық және өзге де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18.09.2021 </w:t>
      </w:r>
      <w:r>
        <w:rPr>
          <w:rFonts w:ascii="Times New Roman"/>
          <w:b w:val="false"/>
          <w:i w:val="false"/>
          <w:color w:val="000000"/>
          <w:sz w:val="28"/>
        </w:rPr>
        <w:t>№ 662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32"/>
    <w:p>
      <w:pPr>
        <w:spacing w:after="0"/>
        <w:ind w:left="0"/>
        <w:jc w:val="both"/>
      </w:pPr>
      <w:r>
        <w:rPr>
          <w:rFonts w:ascii="Times New Roman"/>
          <w:b w:val="false"/>
          <w:i w:val="false"/>
          <w:color w:val="000000"/>
          <w:sz w:val="28"/>
        </w:rPr>
        <w:t xml:space="preserve">
       14. Сараптама-талдау зерттеулерiн жүргiзу үшiн Комиссия жанынан ғылыми мекемелер, бiлiм беру ұйымдары мен үкіметтiк емес ұйымдар өкілдерiнен қоғамдық негiзде жұмыс iстейтiн сарапшылық кеңес құрылады. Сарапшылық кеңес құрамы Комиссия отырысында бекiтiледi.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19 наурыздағы</w:t>
            </w:r>
            <w:r>
              <w:br/>
            </w:r>
            <w:r>
              <w:rPr>
                <w:rFonts w:ascii="Times New Roman"/>
                <w:b w:val="false"/>
                <w:i w:val="false"/>
                <w:color w:val="000000"/>
                <w:sz w:val="20"/>
              </w:rPr>
              <w:t>№ 1042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жанындағы Адам құқықтары жөніндегі комиссияның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22.04.2024 </w:t>
      </w:r>
      <w:r>
        <w:rPr>
          <w:rFonts w:ascii="Times New Roman"/>
          <w:b w:val="false"/>
          <w:i w:val="false"/>
          <w:color w:val="ff0000"/>
          <w:sz w:val="28"/>
        </w:rPr>
        <w:t>№ 525</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w:t>
            </w:r>
          </w:p>
          <w:p>
            <w:pPr>
              <w:spacing w:after="20"/>
              <w:ind w:left="20"/>
              <w:jc w:val="both"/>
            </w:pPr>
            <w:r>
              <w:rPr>
                <w:rFonts w:ascii="Times New Roman"/>
                <w:b w:val="false"/>
                <w:i w:val="false"/>
                <w:color w:val="000000"/>
                <w:sz w:val="20"/>
              </w:rPr>
              <w:t>
Игорь Иванович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Қорының атқарушы директорының орынбасары, төраға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Тастемір Дәуітұлы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сарапшы (келісім бойынша), төрағаның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Сәбитова</w:t>
            </w:r>
          </w:p>
          <w:p>
            <w:pPr>
              <w:spacing w:after="20"/>
              <w:ind w:left="20"/>
              <w:jc w:val="both"/>
            </w:pPr>
            <w:r>
              <w:rPr>
                <w:rFonts w:ascii="Times New Roman"/>
                <w:b w:val="false"/>
                <w:i w:val="false"/>
                <w:color w:val="000000"/>
                <w:sz w:val="20"/>
              </w:rPr>
              <w:t>
Айнұр Әлімханқызы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университетінің Сорбонна-Қазақстан институтының директоры (келісім бойынша), төрағаның орынбасары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сектор меңгерушісі, хатшы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 Премьер-Министрінің әлеуметтік мәселелерге жетекшілік ететін орынбасары</w:t>
      </w:r>
    </w:p>
    <w:p>
      <w:pPr>
        <w:spacing w:after="0"/>
        <w:ind w:left="0"/>
        <w:jc w:val="both"/>
      </w:pPr>
      <w:r>
        <w:rPr>
          <w:rFonts w:ascii="Times New Roman"/>
          <w:b w:val="false"/>
          <w:i w:val="false"/>
          <w:color w:val="000000"/>
          <w:sz w:val="28"/>
        </w:rPr>
        <w:t>
      Қазақстан Республикасы Жоғары Сот Кеңесінің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төрағасы</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Республикасындағы Адам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Республикасындағы Бала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 Президентінің жанындағы Халықтың әлеуметтік жағынан осал санаттарының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 кәсіпкерлерінің құқықтарын қорғау жөніндегі уәкіл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p>
            <w:pPr>
              <w:spacing w:after="20"/>
              <w:ind w:left="20"/>
              <w:jc w:val="both"/>
            </w:pPr>
            <w:r>
              <w:rPr>
                <w:rFonts w:ascii="Times New Roman"/>
                <w:b w:val="false"/>
                <w:i w:val="false"/>
                <w:color w:val="000000"/>
                <w:sz w:val="20"/>
              </w:rPr>
              <w:t>
(Могилев Александр</w:t>
            </w:r>
          </w:p>
          <w:p>
            <w:pPr>
              <w:spacing w:after="20"/>
              <w:ind w:left="20"/>
              <w:jc w:val="both"/>
            </w:pPr>
            <w:r>
              <w:rPr>
                <w:rFonts w:ascii="Times New Roman"/>
                <w:b w:val="false"/>
                <w:i w:val="false"/>
                <w:color w:val="000000"/>
                <w:sz w:val="20"/>
              </w:rPr>
              <w:t>
Геннадьевич)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Қазақстан митрополиті, Қазақстан Республикасындағы Орыс Православие Шіркеуінің Митрополиттік округінің басшысы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Борашева</w:t>
            </w:r>
          </w:p>
          <w:p>
            <w:pPr>
              <w:spacing w:after="20"/>
              <w:ind w:left="20"/>
              <w:jc w:val="both"/>
            </w:pPr>
            <w:r>
              <w:rPr>
                <w:rFonts w:ascii="Times New Roman"/>
                <w:b w:val="false"/>
                <w:i w:val="false"/>
                <w:color w:val="000000"/>
                <w:sz w:val="20"/>
              </w:rPr>
              <w:t>
Гүлмира Майорқызы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Иманалиев атындағы мүмкіншілігі шектеулі адамдардың құқықтары жөніндегі комиссия"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"Дағдарыс орталықтары одағы" заңды тұлғалар бірлестігінің басқарма төрағасы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Бикебаев</w:t>
            </w:r>
          </w:p>
          <w:p>
            <w:pPr>
              <w:spacing w:after="20"/>
              <w:ind w:left="20"/>
              <w:jc w:val="both"/>
            </w:pPr>
            <w:r>
              <w:rPr>
                <w:rFonts w:ascii="Times New Roman"/>
                <w:b w:val="false"/>
                <w:i w:val="false"/>
                <w:color w:val="000000"/>
                <w:sz w:val="20"/>
              </w:rPr>
              <w:t>
Айдын Жолшыұлы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адвокаттар алқасының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w:t>
            </w:r>
          </w:p>
          <w:p>
            <w:pPr>
              <w:spacing w:after="20"/>
              <w:ind w:left="20"/>
              <w:jc w:val="both"/>
            </w:pPr>
            <w:r>
              <w:rPr>
                <w:rFonts w:ascii="Times New Roman"/>
                <w:b w:val="false"/>
                <w:i w:val="false"/>
                <w:color w:val="000000"/>
                <w:sz w:val="20"/>
              </w:rPr>
              <w:t>
Ольга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w:t>
            </w:r>
          </w:p>
          <w:p>
            <w:pPr>
              <w:spacing w:after="20"/>
              <w:ind w:left="20"/>
              <w:jc w:val="both"/>
            </w:pPr>
            <w:r>
              <w:rPr>
                <w:rFonts w:ascii="Times New Roman"/>
                <w:b w:val="false"/>
                <w:i w:val="false"/>
                <w:color w:val="000000"/>
                <w:sz w:val="20"/>
              </w:rPr>
              <w:t>
Виталий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"Алматы заң корпорациясы" мекемесінің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Дэулеталин</w:t>
            </w:r>
          </w:p>
          <w:p>
            <w:pPr>
              <w:spacing w:after="20"/>
              <w:ind w:left="20"/>
              <w:jc w:val="both"/>
            </w:pPr>
            <w:r>
              <w:rPr>
                <w:rFonts w:ascii="Times New Roman"/>
                <w:b w:val="false"/>
                <w:i w:val="false"/>
                <w:color w:val="000000"/>
                <w:sz w:val="20"/>
              </w:rPr>
              <w:t>
Сатыбалды Телағысұлы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Жаркенова</w:t>
            </w:r>
          </w:p>
          <w:p>
            <w:pPr>
              <w:spacing w:after="20"/>
              <w:ind w:left="20"/>
              <w:jc w:val="both"/>
            </w:pPr>
            <w:r>
              <w:rPr>
                <w:rFonts w:ascii="Times New Roman"/>
                <w:b w:val="false"/>
                <w:i w:val="false"/>
                <w:color w:val="000000"/>
                <w:sz w:val="20"/>
              </w:rPr>
              <w:t>
Светлана Бақытқызы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конституциялық және азаматтық құқық кафедрасының профессоры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Жасымбекова</w:t>
            </w:r>
          </w:p>
          <w:p>
            <w:pPr>
              <w:spacing w:after="20"/>
              <w:ind w:left="20"/>
              <w:jc w:val="both"/>
            </w:pPr>
            <w:r>
              <w:rPr>
                <w:rFonts w:ascii="Times New Roman"/>
                <w:b w:val="false"/>
                <w:i w:val="false"/>
                <w:color w:val="000000"/>
                <w:sz w:val="20"/>
              </w:rPr>
              <w:t>
Светлана Саламатқызы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Көші-қон агенттігі - Қазақстандағы Халықаралық көші-қон ұйымының көші-қон жөніндегі бағдарламаларының аға ұлттық үйлестірушісі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w:t>
            </w:r>
          </w:p>
          <w:p>
            <w:pPr>
              <w:spacing w:after="20"/>
              <w:ind w:left="20"/>
              <w:jc w:val="both"/>
            </w:pPr>
            <w:r>
              <w:rPr>
                <w:rFonts w:ascii="Times New Roman"/>
                <w:b w:val="false"/>
                <w:i w:val="false"/>
                <w:color w:val="000000"/>
                <w:sz w:val="20"/>
              </w:rPr>
              <w:t>
Руслан Қазыбекұлы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"Civic peace" қоғамдық бірлестігінің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Халықаралық қатынастар, қорғаныс және қауіпсіздік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Нұрғазиева</w:t>
            </w:r>
          </w:p>
          <w:p>
            <w:pPr>
              <w:spacing w:after="20"/>
              <w:ind w:left="20"/>
              <w:jc w:val="both"/>
            </w:pPr>
            <w:r>
              <w:rPr>
                <w:rFonts w:ascii="Times New Roman"/>
                <w:b w:val="false"/>
                <w:i w:val="false"/>
                <w:color w:val="000000"/>
                <w:sz w:val="20"/>
              </w:rPr>
              <w:t>
Бану Ғаниқызы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азаматтық альянсы" заңды тұлғалар бірлестігінің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Осокина</w:t>
            </w:r>
          </w:p>
          <w:p>
            <w:pPr>
              <w:spacing w:after="20"/>
              <w:ind w:left="20"/>
              <w:jc w:val="both"/>
            </w:pPr>
            <w:r>
              <w:rPr>
                <w:rFonts w:ascii="Times New Roman"/>
                <w:b w:val="false"/>
                <w:i w:val="false"/>
                <w:color w:val="000000"/>
                <w:sz w:val="20"/>
              </w:rPr>
              <w:t>
Ирина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Адвокаттар алқасының адвокаты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Пен</w:t>
            </w:r>
          </w:p>
          <w:p>
            <w:pPr>
              <w:spacing w:after="20"/>
              <w:ind w:left="20"/>
              <w:jc w:val="both"/>
            </w:pPr>
            <w:r>
              <w:rPr>
                <w:rFonts w:ascii="Times New Roman"/>
                <w:b w:val="false"/>
                <w:i w:val="false"/>
                <w:color w:val="000000"/>
                <w:sz w:val="20"/>
              </w:rPr>
              <w:t>
Сергей Геннадьевич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Maqsut Narikbayev University (KAZGUU) провосты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p>
            <w:pPr>
              <w:spacing w:after="20"/>
              <w:ind w:left="20"/>
              <w:jc w:val="both"/>
            </w:pPr>
            <w:r>
              <w:rPr>
                <w:rFonts w:ascii="Times New Roman"/>
                <w:b w:val="false"/>
                <w:i w:val="false"/>
                <w:color w:val="000000"/>
                <w:sz w:val="20"/>
              </w:rPr>
              <w:t>
Айгүл Сағадибекқызы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экологиялық ұйымдарының қауымдастығы" заңды тұлғалар бірлестігінің Басқарма төрайымы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w:t>
            </w:r>
          </w:p>
          <w:p>
            <w:pPr>
              <w:spacing w:after="20"/>
              <w:ind w:left="20"/>
              <w:jc w:val="both"/>
            </w:pPr>
            <w:r>
              <w:rPr>
                <w:rFonts w:ascii="Times New Roman"/>
                <w:b w:val="false"/>
                <w:i w:val="false"/>
                <w:color w:val="000000"/>
                <w:sz w:val="20"/>
              </w:rPr>
              <w:t>
Айсана Сманқызы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сарапшы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Тіреуов</w:t>
            </w:r>
          </w:p>
          <w:p>
            <w:pPr>
              <w:spacing w:after="20"/>
              <w:ind w:left="20"/>
              <w:jc w:val="both"/>
            </w:pPr>
            <w:r>
              <w:rPr>
                <w:rFonts w:ascii="Times New Roman"/>
                <w:b w:val="false"/>
                <w:i w:val="false"/>
                <w:color w:val="000000"/>
                <w:sz w:val="20"/>
              </w:rPr>
              <w:t>
Қанат Маратұлы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зерттеу университетінің Басқарма төрағасы -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Турмағамбетова</w:t>
            </w:r>
          </w:p>
          <w:p>
            <w:pPr>
              <w:spacing w:after="20"/>
              <w:ind w:left="20"/>
              <w:jc w:val="both"/>
            </w:pPr>
            <w:r>
              <w:rPr>
                <w:rFonts w:ascii="Times New Roman"/>
                <w:b w:val="false"/>
                <w:i w:val="false"/>
                <w:color w:val="000000"/>
                <w:sz w:val="20"/>
              </w:rPr>
              <w:t>
Жеміс Өтегенқызы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жақтаушы хартия" қоғамдық қорының атқарушы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Ударцев</w:t>
            </w:r>
          </w:p>
          <w:p>
            <w:pPr>
              <w:spacing w:after="20"/>
              <w:ind w:left="20"/>
              <w:jc w:val="both"/>
            </w:pPr>
            <w:r>
              <w:rPr>
                <w:rFonts w:ascii="Times New Roman"/>
                <w:b w:val="false"/>
                <w:i w:val="false"/>
                <w:color w:val="000000"/>
                <w:sz w:val="20"/>
              </w:rPr>
              <w:t>
Сергей Федорович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судьясы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Өтпенов</w:t>
            </w:r>
          </w:p>
          <w:p>
            <w:pPr>
              <w:spacing w:after="20"/>
              <w:ind w:left="20"/>
              <w:jc w:val="both"/>
            </w:pPr>
            <w:r>
              <w:rPr>
                <w:rFonts w:ascii="Times New Roman"/>
                <w:b w:val="false"/>
                <w:i w:val="false"/>
                <w:color w:val="000000"/>
                <w:sz w:val="20"/>
              </w:rPr>
              <w:t>
Наурызбай Тағанұлы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мүфти, Қазақстан мұсылмандары діни басқармасының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w:t>
            </w:r>
          </w:p>
          <w:p>
            <w:pPr>
              <w:spacing w:after="20"/>
              <w:ind w:left="20"/>
              <w:jc w:val="both"/>
            </w:pPr>
            <w:r>
              <w:rPr>
                <w:rFonts w:ascii="Times New Roman"/>
                <w:b w:val="false"/>
                <w:i w:val="false"/>
                <w:color w:val="000000"/>
                <w:sz w:val="20"/>
              </w:rPr>
              <w:t>
Шахноза Кулабдулақызы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Сезім" әйелдер бастамаларының құқықтық орталығы" қоғамдық бірлестігінің директоры (келісім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