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2a0e0" w14:textId="da2a0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Қарулы Күштерiнiң құрылымын одан әрi жетiлдіру жөнiндегi шаралар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7 мамырдағы N 1085 Жарлығы. Күші жойылды - Қазақстан Республикасы Президентінің 2012 жылғы 12 шілдедегі № 354 Жарлығымен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Президентінің 2012.07.12 </w:t>
      </w:r>
      <w:r>
        <w:rPr>
          <w:rFonts w:ascii="Times New Roman"/>
          <w:b w:val="false"/>
          <w:i w:val="false"/>
          <w:color w:val="ff0000"/>
          <w:sz w:val="28"/>
        </w:rPr>
        <w:t>№ 354</w:t>
      </w:r>
      <w:r>
        <w:rPr>
          <w:rFonts w:ascii="Times New Roman"/>
          <w:b w:val="false"/>
          <w:i w:val="false"/>
          <w:color w:val="ff0000"/>
          <w:sz w:val="28"/>
        </w:rPr>
        <w:t xml:space="preserve"> Жарлығымен.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қорғанысы және Қарулы Күштерi туралы" Қазақстан Республикасының 1993 жылғы 9 сәуiрдегi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12-бабына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Қазақстан Республикасының қорғаныс қабiлетiн нығайту мақсатында қаулы етемін: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Қарулы Күштерiнiң мынадай құрылымы бекітiлсiн: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Қарулы Күштерге басшылық жасаудың жоғары әскери-саяси органы - соғыс кезiнде Қарулы Күштердiң бүкiл қызметiне жалпы басшылық жасауды және Штабтар бастықтарының комитетi арқылы оларды басқаруды жүзеге асыратын Жоғарғы Бас қолбасшылық (Жоғарғы Бас қолбасшылықтың Ставкасы);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әскери басқару органдары: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стратегиялық - Қорғаныс министрлiгi (орталық атқарушы орган) және </w:t>
      </w:r>
      <w:r>
        <w:rPr>
          <w:rFonts w:ascii="Times New Roman"/>
          <w:b w:val="false"/>
          <w:i w:val="false"/>
          <w:color w:val="000000"/>
          <w:sz w:val="28"/>
        </w:rPr>
        <w:t xml:space="preserve">Штабтар бастықтарының комитетi </w:t>
      </w:r>
      <w:r>
        <w:rPr>
          <w:rFonts w:ascii="Times New Roman"/>
          <w:b w:val="false"/>
          <w:i w:val="false"/>
          <w:color w:val="000000"/>
          <w:sz w:val="28"/>
        </w:rPr>
        <w:t xml:space="preserve">(ведомство);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жедел-стратегиялық - Қарулы Күштер түрлерінің құрамына кіретін бас қолбасшылардың, Қарулы Күштер Тылы бастығының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басқармалары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жедел-аумақтық - </w:t>
      </w:r>
      <w:r>
        <w:rPr>
          <w:rFonts w:ascii="Times New Roman"/>
          <w:b w:val="false"/>
          <w:i w:val="false"/>
          <w:color w:val="000000"/>
          <w:sz w:val="28"/>
        </w:rPr>
        <w:t xml:space="preserve">өңiрлiк </w:t>
      </w:r>
      <w:r>
        <w:rPr>
          <w:rFonts w:ascii="Times New Roman"/>
          <w:b w:val="false"/>
          <w:i w:val="false"/>
          <w:color w:val="000000"/>
          <w:sz w:val="28"/>
        </w:rPr>
        <w:t xml:space="preserve">қолбасшылықтар басқармалары;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жедел-тактикалық - Қарулы Күштер түрлерінің әскер тeктepi қолбасшыларының (бастықтарының) басқармалары, арнайы әскерлердің бас басқармалары (басқармалары);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тактикалық - құрамалар мен әскери бөлiмдердiң басқармалары;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жергiлiктi - облыстардың қорғаныс iсi жөнiндегi департаменттерi (басқармалары және аудандар мен қалалардың бөлiмдерi);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Қарулы Күштер түрлерi: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басқару органдары, өңiрлiк қолбасшылық, әскер тектерi, арнаулы әскерлер, тыл, оқу және резервтiк бөлiмдер құрамындағы Құрлық әскерлерi;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басқару органдары, әскер тектерi, арнаулы әскерлер, тыл,  оқу және резервтiк бөлiмдер құрамындағы Әуе қорғанысы күштерi;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әскери басқару органдары, әскер тектерi, арнаулы әскерлер, тыл,  оқу және резервтік бөлiмдерi құрамындағы Әскери-теңiз күштерi;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ff0000"/>
          <w:sz w:val="28"/>
        </w:rPr>
        <w:t xml:space="preserve">(Алып тасталды - ҚР Президентінің 2009.03.04. </w:t>
      </w:r>
      <w:r>
        <w:rPr>
          <w:rFonts w:ascii="Times New Roman"/>
          <w:b w:val="false"/>
          <w:i w:val="false"/>
          <w:color w:val="000000"/>
          <w:sz w:val="28"/>
        </w:rPr>
        <w:t xml:space="preserve">N 762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Жарлығымен);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әскери басқару органдары, құрамалар, жедел, жауынгерлiк, арнайы және техникалық қамтамасыз ету бөлiмдерi мен мекемелерi құрамындағы Арнаулы әскерлер; 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әскери басқару органдары, құрамалар, бөлiмдер мен мекемелер құрамындағы Қарулы Күштер Тылы;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әскери-оқу орындары мен әскери-ғылыми мекемелер.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Президентінің 2004.11.10. N </w:t>
      </w:r>
      <w:r>
        <w:rPr>
          <w:rFonts w:ascii="Times New Roman"/>
          <w:b w:val="false"/>
          <w:i w:val="false"/>
          <w:color w:val="000000"/>
          <w:sz w:val="28"/>
        </w:rPr>
        <w:t xml:space="preserve">1472 </w:t>
      </w:r>
      <w:r>
        <w:rPr>
          <w:rFonts w:ascii="Times New Roman"/>
          <w:b w:val="false"/>
          <w:i w:val="false"/>
          <w:color w:val="ff0000"/>
          <w:sz w:val="28"/>
        </w:rPr>
        <w:t xml:space="preserve">, 2009.03.04. </w:t>
      </w:r>
      <w:r>
        <w:rPr>
          <w:rFonts w:ascii="Times New Roman"/>
          <w:b w:val="false"/>
          <w:i w:val="false"/>
          <w:color w:val="000000"/>
          <w:sz w:val="28"/>
        </w:rPr>
        <w:t xml:space="preserve">N 762 </w:t>
      </w:r>
      <w:r>
        <w:rPr>
          <w:rFonts w:ascii="Times New Roman"/>
          <w:b w:val="false"/>
          <w:i w:val="false"/>
          <w:color w:val="ff0000"/>
          <w:sz w:val="28"/>
        </w:rPr>
        <w:t xml:space="preserve">Жарлықтарымен.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әкiмшiлiк-аумақтық бiрлiгi шекарасының шегiнде өңiрлiк қолбасшылықтардың жауапкершiлiк аймағы айқындалсын: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"Астана" - Ақмола, Қарағанды, Қостанай және Солтүстiк Қазақстан облыстары;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"Шығыс" - Шығыс Қазақстан және Павлодар облыстары;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"Батыс" - Ақтөбе, Атырау, Батыс Қазақстан және Маңғыстау облыстары;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"Оңтүстiк" - Алматы, Жамбыл, Қызылорда және Оңтүстiк Қазақстан облыстары.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Президентiнiң "Қазақстан Республикасы Қарулы Күштерiнiң құрылымы туралы" 2000 жылғы 6 шiлдедегi N 417 </w:t>
      </w:r>
      <w:r>
        <w:rPr>
          <w:rFonts w:ascii="Times New Roman"/>
          <w:b w:val="false"/>
          <w:i w:val="false"/>
          <w:color w:val="000000"/>
          <w:sz w:val="28"/>
        </w:rPr>
        <w:t xml:space="preserve">Жарлығының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1, 2 және 3-тармақтарының күшi жойылды деп танылсын.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Қазақстан Республикасының Үкiметi: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Қазақстан Республикасы Президентiнiң 2000 жылғы 7 шiлдедегi N 418 өқ Жарлығымен бекітiлген Қазақстан Республикасындағы Әскери құрылыстың 2005 жылға дейiнгі кезеңге арналған мемлекеттiк бағдарламасына сәйкес басқару органдарын, Әскери теңiз күштерiн құруды және Әскери-теңiз күштерiнiң қажеттi инфрақұрылымын жасауды қамтамасыз етсiн;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 </w:t>
      </w:r>
      <w:r>
        <w:rPr>
          <w:rFonts w:ascii="Times New Roman"/>
          <w:b w:val="false"/>
          <w:i w:val="false"/>
          <w:color w:val="000000"/>
          <w:sz w:val="28"/>
        </w:rPr>
        <w:t xml:space="preserve">Қорғаныс және Қарулы Күштер туралы </w:t>
      </w:r>
      <w:r>
        <w:rPr>
          <w:rFonts w:ascii="Times New Roman"/>
          <w:b w:val="false"/>
          <w:i w:val="false"/>
          <w:color w:val="000000"/>
          <w:sz w:val="28"/>
        </w:rPr>
        <w:t>" және " </w:t>
      </w:r>
      <w:r>
        <w:rPr>
          <w:rFonts w:ascii="Times New Roman"/>
          <w:b w:val="false"/>
          <w:i w:val="false"/>
          <w:color w:val="000000"/>
          <w:sz w:val="28"/>
        </w:rPr>
        <w:t xml:space="preserve">Әскери мiндеттiлiк және әскери қызмет туралы </w:t>
      </w:r>
      <w:r>
        <w:rPr>
          <w:rFonts w:ascii="Times New Roman"/>
          <w:b w:val="false"/>
          <w:i w:val="false"/>
          <w:color w:val="000000"/>
          <w:sz w:val="28"/>
        </w:rPr>
        <w:t xml:space="preserve">" Қазақстан Республикасы заңдарының жобаларын әзiрлеп, 2003 жылғы 15 желтоқсанға дейiн Қазақстан Республикасының Парламентi Мәжiлiсiнiң қарауына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Қазақстан Республикасы Қарулы Күштерiнiң 2004-2005 жылдар кезеңiне арналған штат санының лимитi бойынша ұсыныстар енгiзсiн;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Жарлықтан туындайтын өзге де қажеттi шараларды қолдансын. 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Осы Жарлықтың орындалуын бақылау Қазақстан Республикасы Президентiнiң Әкiмшiлiгiне жүктелсiн.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6. Осы Жарлық қол қойылған күнiнен бастап күшiне енедi.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