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af43" w14:textId="66ea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өлім жазасына мораторий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17 желтоқсандағы N 1251 Жарлығы. Күші жойылды - Қазақстан Республикасы Президентінің 2023 жылғы 9 ақпандағы № 126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09.02.2023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баспасөзде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қылмыстық саясатын одан әрі ізгілендіру мақсатында және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өлім жазасын толық жою туралы мәселе шешілгенге дейін оны орындауға мораторий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он күн мерзімде Қазақстан Республикасы Парламентінің Мәжілісіне осы Жарлықтың 1-тармағында көзделген іс-шараларды жүзеге асыруды, оның ішінде 2004 жылғы 1 қаңтардан бастап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өмір бойына бас бостандығынан айыру түріндегі жаза туралы қағидаларын қолданысқа енгізуді қамтамасыз ететін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жобасын енгізсін.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Бас Прокуроры қылмыстық жазалау шаралары ретінде өлім жазасын көздейтін, күшіне енген сот үкімдерінің заңдылығын және негізділігін тексерсін.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