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91df" w14:textId="b759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27 қыркүйектегі N 3120 Жарлығына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2 тамыздағы N 1410 Жарлығы. Күші жойылды - Қазақстан Республикасы Президентiнiң 2006 жылғы 10 қазандағы N 198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Президентiнiң 2006 жылғы 10 қазандағы N 198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азаматтығы туралы" Қазақстан Республикасының 1991 жылғы 20 желтоқсандағы 
</w:t>
      </w:r>
      <w:r>
        <w:rPr>
          <w:rFonts w:ascii="Times New Roman"/>
          <w:b w:val="false"/>
          <w:i w:val="false"/>
          <w:color w:val="000000"/>
          <w:sz w:val="28"/>
        </w:rPr>
        <w:t xml:space="preserve"> Заңына </w:t>
      </w:r>
      <w:r>
        <w:rPr>
          <w:rFonts w:ascii="Times New Roman"/>
          <w:b w:val="false"/>
          <w:i w:val="false"/>
          <w:color w:val="000000"/>
          <w:sz w:val="28"/>
        </w:rPr>
        <w:t>
 өзгерiстер мен толықтырулар енгiзiлуiне байланысты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 байланысты мәселелердi қарау тәртiбi туралы" Қазақстан Республикасы Президентiнiң 1996 жылғы 27 қыркүйектегi N 3120 
</w:t>
      </w:r>
      <w:r>
        <w:rPr>
          <w:rFonts w:ascii="Times New Roman"/>
          <w:b w:val="false"/>
          <w:i w:val="false"/>
          <w:color w:val="000000"/>
          <w:sz w:val="28"/>
        </w:rPr>
        <w:t xml:space="preserve"> Жарлығына </w:t>
      </w:r>
      <w:r>
        <w:rPr>
          <w:rFonts w:ascii="Times New Roman"/>
          <w:b w:val="false"/>
          <w:i w:val="false"/>
          <w:color w:val="000000"/>
          <w:sz w:val="28"/>
        </w:rPr>
        <w:t>
 мынадай өзгерiстер мен толықтырулар енгiзiлсiн:
</w:t>
      </w:r>
    </w:p>
    <w:p>
      <w:pPr>
        <w:spacing w:after="0"/>
        <w:ind w:left="0"/>
        <w:jc w:val="both"/>
      </w:pPr>
      <w:r>
        <w:rPr>
          <w:rFonts w:ascii="Times New Roman"/>
          <w:b w:val="false"/>
          <w:i w:val="false"/>
          <w:color w:val="000000"/>
          <w:sz w:val="28"/>
        </w:rPr>
        <w:t>
      1) жоғарыда аталған Жарлықтың 1-тармағындағы және Жарлыққа қосымшаның бүкiл мәтiнi бойынша "Ереже" деген сөз "Ережелер" деген сөзбен ауыстырылсын;
</w:t>
      </w:r>
    </w:p>
    <w:p>
      <w:pPr>
        <w:spacing w:after="0"/>
        <w:ind w:left="0"/>
        <w:jc w:val="both"/>
      </w:pPr>
      <w:r>
        <w:rPr>
          <w:rFonts w:ascii="Times New Roman"/>
          <w:b w:val="false"/>
          <w:i w:val="false"/>
          <w:color w:val="000000"/>
          <w:sz w:val="28"/>
        </w:rPr>
        <w:t>
      2) азаматтыққа байланысты мәселелердi қарау тәртiбi туралы Ережелердiң 2-тармағының бiрiншi және екiншi абзацтары мынадай редакцияда жазылсын:
</w:t>
      </w:r>
    </w:p>
    <w:p>
      <w:pPr>
        <w:spacing w:after="0"/>
        <w:ind w:left="0"/>
        <w:jc w:val="both"/>
      </w:pPr>
      <w:r>
        <w:rPr>
          <w:rFonts w:ascii="Times New Roman"/>
          <w:b w:val="false"/>
          <w:i w:val="false"/>
          <w:color w:val="000000"/>
          <w:sz w:val="28"/>
        </w:rPr>
        <w:t>
      "2. Қазақстан Республикасының азаматтығына Қазақстан Республикасының аумағында кемiнде бес жыл заңды негiзде тұрақты тұратын не Қазақстан Республикасының азаматтарымен кемiнде үш жыл некеде тұрған адамдар қабылдана алады. Қазақстан Республикасының азаматтығына қабылдау туралы өтiнiм берiлген сәтте адамның тұру мерзiмi және некеде болу мерзiмi үзiлiссiз болуға тиiс.
</w:t>
      </w:r>
      <w:r>
        <w:br/>
      </w:r>
      <w:r>
        <w:rPr>
          <w:rFonts w:ascii="Times New Roman"/>
          <w:b w:val="false"/>
          <w:i w:val="false"/>
          <w:color w:val="000000"/>
          <w:sz w:val="28"/>
        </w:rPr>
        <w:t>
      Заңның 16-бабы 1) тармақшасының екiншi абзацында және 2) тармақшасында көрсетiлген адамдар тұру мерзiмiне қарамастан Қазақстан Pecпубликасының азаматтығына қабылдана алады.";
</w:t>
      </w:r>
    </w:p>
    <w:p>
      <w:pPr>
        <w:spacing w:after="0"/>
        <w:ind w:left="0"/>
        <w:jc w:val="both"/>
      </w:pPr>
      <w:r>
        <w:rPr>
          <w:rFonts w:ascii="Times New Roman"/>
          <w:b w:val="false"/>
          <w:i w:val="false"/>
          <w:color w:val="000000"/>
          <w:sz w:val="28"/>
        </w:rPr>
        <w:t>
      3) 3, 12 және l4-тармақтардағы "екi дана" деген сөздер алынып тасталсын;
</w:t>
      </w:r>
    </w:p>
    <w:p>
      <w:pPr>
        <w:spacing w:after="0"/>
        <w:ind w:left="0"/>
        <w:jc w:val="both"/>
      </w:pPr>
      <w:r>
        <w:rPr>
          <w:rFonts w:ascii="Times New Roman"/>
          <w:b w:val="false"/>
          <w:i w:val="false"/>
          <w:color w:val="000000"/>
          <w:sz w:val="28"/>
        </w:rPr>
        <w:t>
      4) 3-тармақтың екiншi абзацы мынадай сөйлеммен толықтырылсын:
</w:t>
      </w:r>
    </w:p>
    <w:p>
      <w:pPr>
        <w:spacing w:after="0"/>
        <w:ind w:left="0"/>
        <w:jc w:val="both"/>
      </w:pPr>
      <w:r>
        <w:rPr>
          <w:rFonts w:ascii="Times New Roman"/>
          <w:b w:val="false"/>
          <w:i w:val="false"/>
          <w:color w:val="000000"/>
          <w:sz w:val="28"/>
        </w:rPr>
        <w:t>
      "Аталған құжаттардан басқа тарихи отаны ретiнде Қазақстан Республикасына тұрақты тұру үшiн қайта оралған адамдар оралман куәлiгін, шетел азаматына арналған тұру рұқсатын және шетел азаматтығынан бас тарту туралы өтiнiшiн тапсырады.";
</w:t>
      </w:r>
    </w:p>
    <w:p>
      <w:pPr>
        <w:spacing w:after="0"/>
        <w:ind w:left="0"/>
        <w:jc w:val="both"/>
      </w:pPr>
      <w:r>
        <w:rPr>
          <w:rFonts w:ascii="Times New Roman"/>
          <w:b w:val="false"/>
          <w:i w:val="false"/>
          <w:color w:val="000000"/>
          <w:sz w:val="28"/>
        </w:rPr>
        <w:t>
      5) 4-тармақ алынып тасталсын;
</w:t>
      </w:r>
    </w:p>
    <w:p>
      <w:pPr>
        <w:spacing w:after="0"/>
        <w:ind w:left="0"/>
        <w:jc w:val="both"/>
      </w:pPr>
      <w:r>
        <w:rPr>
          <w:rFonts w:ascii="Times New Roman"/>
          <w:b w:val="false"/>
          <w:i w:val="false"/>
          <w:color w:val="000000"/>
          <w:sz w:val="28"/>
        </w:rPr>
        <w:t>
      6) 5-тармақ мынадай редакцияда жазылсын:
</w:t>
      </w:r>
    </w:p>
    <w:p>
      <w:pPr>
        <w:spacing w:after="0"/>
        <w:ind w:left="0"/>
        <w:jc w:val="both"/>
      </w:pPr>
      <w:r>
        <w:rPr>
          <w:rFonts w:ascii="Times New Roman"/>
          <w:b w:val="false"/>
          <w:i w:val="false"/>
          <w:color w:val="000000"/>
          <w:sz w:val="28"/>
        </w:rPr>
        <w:t>
      "5. Заңның 17-бабы бiрiншi бөлiгiнiң 7) тармақшасының ережесi Заңның 16-бабы бiрiншi бөлiгiнiң 1) тармақшасының екiншi абзацында көрсетiлген және iшкi iстер органдарына шетел азаматтығынан бас тарту туралы жазбаша өтiнiш берген адамдарға қолданылмайды. Өтiнiш берген адамдар Қазақстан Республикасының азаматтығына қабылданған жағдайда мұндай өтiнiш фактiсi туралы ақпарат, сондай-ақ олардың ұлттық паспорты тиесілі шет мемлекетке жiберiледi. Бұл норма адам азаматы болып табылатын мемлекеттiң заңы ол ерiктi түрде басқа азаматтықты қабылдаған кезде азаматтығынан өзiнен-өзi айрылуын көздейтiн жағдайларда да қолданылмайды.";
</w:t>
      </w:r>
    </w:p>
    <w:p>
      <w:pPr>
        <w:spacing w:after="0"/>
        <w:ind w:left="0"/>
        <w:jc w:val="both"/>
      </w:pPr>
      <w:r>
        <w:rPr>
          <w:rFonts w:ascii="Times New Roman"/>
          <w:b w:val="false"/>
          <w:i w:val="false"/>
          <w:color w:val="000000"/>
          <w:sz w:val="28"/>
        </w:rPr>
        <w:t>
      7) 7-тармақтың екiншi абзацы мынадай редакцияда жазылсын:
</w:t>
      </w:r>
    </w:p>
    <w:p>
      <w:pPr>
        <w:spacing w:after="0"/>
        <w:ind w:left="0"/>
        <w:jc w:val="both"/>
      </w:pPr>
      <w:r>
        <w:rPr>
          <w:rFonts w:ascii="Times New Roman"/>
          <w:b w:val="false"/>
          <w:i w:val="false"/>
          <w:color w:val="000000"/>
          <w:sz w:val="28"/>
        </w:rPr>
        <w:t>
      "Азаматтықты өзгерту туралы өтiнiштер мiндеттi түрде тiркелуге және қарауға жатады. Өтiнiш берушi осы Ережелерде көзделген барлық құжаттарды Заңмен белгiленген мерзiмде тапсырмаған жағдайда, өтiнiш бойынша iс тоқтатылып, ол туралы өтiнiш бiлдiрушi жазбаша түрде хабардар етiледi.";
</w:t>
      </w:r>
    </w:p>
    <w:p>
      <w:pPr>
        <w:spacing w:after="0"/>
        <w:ind w:left="0"/>
        <w:jc w:val="both"/>
      </w:pPr>
      <w:r>
        <w:rPr>
          <w:rFonts w:ascii="Times New Roman"/>
          <w:b w:val="false"/>
          <w:i w:val="false"/>
          <w:color w:val="000000"/>
          <w:sz w:val="28"/>
        </w:rPr>
        <w:t>
      8) 8-тармақтың екiншi абзацы мынадай редакцияда жазылсын:
</w:t>
      </w:r>
    </w:p>
    <w:p>
      <w:pPr>
        <w:spacing w:after="0"/>
        <w:ind w:left="0"/>
        <w:jc w:val="both"/>
      </w:pPr>
      <w:r>
        <w:rPr>
          <w:rFonts w:ascii="Times New Roman"/>
          <w:b w:val="false"/>
          <w:i w:val="false"/>
          <w:color w:val="000000"/>
          <w:sz w:val="28"/>
        </w:rPr>
        <w:t>
      "Облыстардың, Алматы қаласының және Астана қаласының iшкi iстер басқармалары материалдарды ұлттық қауіпсiздiк органдарының пікiрiмен қоса және олар бойынша қорытындыларды Iшкi iстер министрлiгiне жiбередi, ол өз қорытындысын жасайды және оны материалдармен бiрге Қазақстан Республикасы Президентi Әкiмшiлiгiнiң Мемлекеттiк құқық басқармасына ұсынады.";
</w:t>
      </w:r>
    </w:p>
    <w:p>
      <w:pPr>
        <w:spacing w:after="0"/>
        <w:ind w:left="0"/>
        <w:jc w:val="both"/>
      </w:pPr>
      <w:r>
        <w:rPr>
          <w:rFonts w:ascii="Times New Roman"/>
          <w:b w:val="false"/>
          <w:i w:val="false"/>
          <w:color w:val="000000"/>
          <w:sz w:val="28"/>
        </w:rPr>
        <w:t>
      9) 8, 9, 10, 21, 27 және 32-тармақтардағы "Мемлекеттiк-құқық бөлiмiне", "Мемлекеттiк-құқық бөлiмi" деген сөздер "Мемлекеттiк-құқық басқармасына", "Мемлекеттiк-құқық басқармасы" деген сөздермен ауыстырылсын;
</w:t>
      </w:r>
    </w:p>
    <w:p>
      <w:pPr>
        <w:spacing w:after="0"/>
        <w:ind w:left="0"/>
        <w:jc w:val="both"/>
      </w:pPr>
      <w:r>
        <w:rPr>
          <w:rFonts w:ascii="Times New Roman"/>
          <w:b w:val="false"/>
          <w:i w:val="false"/>
          <w:color w:val="000000"/>
          <w:sz w:val="28"/>
        </w:rPr>
        <w:t>
      10) 10-тармақ алынып тасталсын;
</w:t>
      </w:r>
    </w:p>
    <w:p>
      <w:pPr>
        <w:spacing w:after="0"/>
        <w:ind w:left="0"/>
        <w:jc w:val="both"/>
      </w:pPr>
      <w:r>
        <w:rPr>
          <w:rFonts w:ascii="Times New Roman"/>
          <w:b w:val="false"/>
          <w:i w:val="false"/>
          <w:color w:val="000000"/>
          <w:sz w:val="28"/>
        </w:rPr>
        <w:t>
      11) 11-тармақта "Қазақстан Республикасы Президентi жанындағы Азаматтық мәселелерi жөнiндегi комиссияға" деген сөздер "Қазақстан Pecпубликасы Президентi Әкiмшiлiгінің Мемлекеттiк-құқық басқармасына" деген сөздермен ауыстырылсын;
</w:t>
      </w:r>
    </w:p>
    <w:p>
      <w:pPr>
        <w:spacing w:after="0"/>
        <w:ind w:left="0"/>
        <w:jc w:val="both"/>
      </w:pPr>
      <w:r>
        <w:rPr>
          <w:rFonts w:ascii="Times New Roman"/>
          <w:b w:val="false"/>
          <w:i w:val="false"/>
          <w:color w:val="000000"/>
          <w:sz w:val="28"/>
        </w:rPr>
        <w:t>
      12) 12-тармақта "Әдiлет министрлiгiнiң Сот қаулыларын орындау жөнiндегi комитетiнiң" деген сөздер "Қазақстан Республикасы Жоғарғы Сотының сот әкiмшiлiгi жөнiндегi комитетiнiң" деген сөздермен ауыстырылсын;
</w:t>
      </w:r>
    </w:p>
    <w:p>
      <w:pPr>
        <w:spacing w:after="0"/>
        <w:ind w:left="0"/>
        <w:jc w:val="both"/>
      </w:pPr>
      <w:r>
        <w:rPr>
          <w:rFonts w:ascii="Times New Roman"/>
          <w:b w:val="false"/>
          <w:i w:val="false"/>
          <w:color w:val="000000"/>
          <w:sz w:val="28"/>
        </w:rPr>
        <w:t>
      13) 18-тармақтың екiншi абзацы мынадай редакцияда жазылсын:
</w:t>
      </w:r>
      <w:r>
        <w:br/>
      </w:r>
      <w:r>
        <w:rPr>
          <w:rFonts w:ascii="Times New Roman"/>
          <w:b w:val="false"/>
          <w:i w:val="false"/>
          <w:color w:val="000000"/>
          <w:sz w:val="28"/>
        </w:rPr>
        <w:t>
      "Заңның 16-бабы бiрiншi бөлiгiнiң 1) тармақшасының ережелерi бұрын Қазақстан Республикасының азаматтығында тұрған адамдарға қолданылмайды.";
</w:t>
      </w:r>
    </w:p>
    <w:p>
      <w:pPr>
        <w:spacing w:after="0"/>
        <w:ind w:left="0"/>
        <w:jc w:val="both"/>
      </w:pPr>
      <w:r>
        <w:rPr>
          <w:rFonts w:ascii="Times New Roman"/>
          <w:b w:val="false"/>
          <w:i w:val="false"/>
          <w:color w:val="000000"/>
          <w:sz w:val="28"/>
        </w:rPr>
        <w:t>
      14) 30-тармақтың үшiншi абзацында "бec" деген сөз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