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d6d5d" w14:textId="dfd6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 басқару кеңесiнiң кейбiр мәселелерi туралы</w:t>
      </w:r>
    </w:p>
    <w:p>
      <w:pPr>
        <w:spacing w:after="0"/>
        <w:ind w:left="0"/>
        <w:jc w:val="both"/>
      </w:pPr>
      <w:r>
        <w:rPr>
          <w:rFonts w:ascii="Times New Roman"/>
          <w:b w:val="false"/>
          <w:i w:val="false"/>
          <w:color w:val="000000"/>
          <w:sz w:val="28"/>
        </w:rPr>
        <w:t>Қазақстан Республикасы Президентінің 2004 жылғы 28 желтоқсандағы N 1509 Жарлығы.</w:t>
      </w:r>
    </w:p>
    <w:p>
      <w:pPr>
        <w:spacing w:after="0"/>
        <w:ind w:left="0"/>
        <w:jc w:val="both"/>
      </w:pPr>
      <w:r>
        <w:rPr>
          <w:rFonts w:ascii="Times New Roman"/>
          <w:b w:val="false"/>
          <w:i w:val="false"/>
          <w:color w:val="000000"/>
          <w:sz w:val="28"/>
        </w:rPr>
        <w:t xml:space="preserve">
      Қазақстан Республикасы Бюджет кодексiнiң 25-бабына сәйкес </w:t>
      </w:r>
      <w:r>
        <w:rPr>
          <w:rFonts w:ascii="Times New Roman"/>
          <w:b/>
          <w:i w:val="false"/>
          <w:color w:val="000000"/>
          <w:sz w:val="28"/>
        </w:rPr>
        <w:t xml:space="preserve">ҚАУЛЫ ЕТЕМIН: </w:t>
      </w:r>
    </w:p>
    <w:bookmarkStart w:name="z2" w:id="0"/>
    <w:p>
      <w:pPr>
        <w:spacing w:after="0"/>
        <w:ind w:left="0"/>
        <w:jc w:val="both"/>
      </w:pPr>
      <w:r>
        <w:rPr>
          <w:rFonts w:ascii="Times New Roman"/>
          <w:b w:val="false"/>
          <w:i w:val="false"/>
          <w:color w:val="000000"/>
          <w:sz w:val="28"/>
        </w:rPr>
        <w:t>
      1. Қазақстан Республикасының Ұлттық қорын басқару кеңесi (бұдан әрі - Кеңес) - Қазақстан Республикасы Президентiнiң жанындағы консультативтiк-кеңесшi орган құрылсын.</w:t>
      </w:r>
    </w:p>
    <w:bookmarkEnd w:id="0"/>
    <w:bookmarkStart w:name="z3" w:id="1"/>
    <w:p>
      <w:pPr>
        <w:spacing w:after="0"/>
        <w:ind w:left="0"/>
        <w:jc w:val="both"/>
      </w:pPr>
      <w:r>
        <w:rPr>
          <w:rFonts w:ascii="Times New Roman"/>
          <w:b w:val="false"/>
          <w:i w:val="false"/>
          <w:color w:val="000000"/>
          <w:sz w:val="28"/>
        </w:rPr>
        <w:t xml:space="preserve">
      2. Қоса беріліп отырған: </w:t>
      </w:r>
    </w:p>
    <w:bookmarkEnd w:id="1"/>
    <w:p>
      <w:pPr>
        <w:spacing w:after="0"/>
        <w:ind w:left="0"/>
        <w:jc w:val="both"/>
      </w:pPr>
      <w:r>
        <w:rPr>
          <w:rFonts w:ascii="Times New Roman"/>
          <w:b w:val="false"/>
          <w:i w:val="false"/>
          <w:color w:val="000000"/>
          <w:sz w:val="28"/>
        </w:rPr>
        <w:t xml:space="preserve">
      1) Кеңес құрамы; </w:t>
      </w:r>
    </w:p>
    <w:p>
      <w:pPr>
        <w:spacing w:after="0"/>
        <w:ind w:left="0"/>
        <w:jc w:val="both"/>
      </w:pPr>
      <w:r>
        <w:rPr>
          <w:rFonts w:ascii="Times New Roman"/>
          <w:b w:val="false"/>
          <w:i w:val="false"/>
          <w:color w:val="000000"/>
          <w:sz w:val="28"/>
        </w:rPr>
        <w:t xml:space="preserve">
      2) Кеңес туралы ереже бекiтілсiн. </w:t>
      </w:r>
    </w:p>
    <w:bookmarkStart w:name="z4" w:id="2"/>
    <w:p>
      <w:pPr>
        <w:spacing w:after="0"/>
        <w:ind w:left="0"/>
        <w:jc w:val="both"/>
      </w:pPr>
      <w:r>
        <w:rPr>
          <w:rFonts w:ascii="Times New Roman"/>
          <w:b w:val="false"/>
          <w:i w:val="false"/>
          <w:color w:val="000000"/>
          <w:sz w:val="28"/>
        </w:rPr>
        <w:t xml:space="preserve">
      3. Қазақстан Республикасы Президентiнiң "Қазақстан Республикасы Ұлттық қорының кейбiр мәселелерi туралы" 2001 жылғы 29 қаңтардағы № 543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2001 ж., № 4-5, 42-құжат; 2003 ж., № 6, 60-құжат, № 46, 502-құжат) мынадай өзгерiстер енгiзiлсiн: </w:t>
      </w:r>
    </w:p>
    <w:bookmarkEnd w:id="2"/>
    <w:p>
      <w:pPr>
        <w:spacing w:after="0"/>
        <w:ind w:left="0"/>
        <w:jc w:val="both"/>
      </w:pPr>
      <w:r>
        <w:rPr>
          <w:rFonts w:ascii="Times New Roman"/>
          <w:b w:val="false"/>
          <w:i w:val="false"/>
          <w:color w:val="000000"/>
          <w:sz w:val="28"/>
        </w:rPr>
        <w:t xml:space="preserve">
      1) 1-тармақ алынып тасталсын; </w:t>
      </w:r>
    </w:p>
    <w:p>
      <w:pPr>
        <w:spacing w:after="0"/>
        <w:ind w:left="0"/>
        <w:jc w:val="both"/>
      </w:pPr>
      <w:r>
        <w:rPr>
          <w:rFonts w:ascii="Times New Roman"/>
          <w:b w:val="false"/>
          <w:i w:val="false"/>
          <w:color w:val="000000"/>
          <w:sz w:val="28"/>
        </w:rPr>
        <w:t xml:space="preserve">
      2) 4-тармақта "осы Жарлықтың 3-тармағында көрсетiлген "Қазақстан Республикасының кейбiр заң актілеріне Қазақстан Республикасы Ұлттық қорының жұмыс iстеу мәселелерi бойынша өзгерiстер мен толықтырулар енгiзу туралы" Қазақстан Республикасының Заңы қолданысқа енгiзiлген күнiнен бастап күшiне енетiн Ереженiң 6-тармағынан, сондай-ақ 2002 жылғы 1 қаңтардан бастап күшiне енетiн Ереженiң 7-тармағының 1) тармақшасынан басқа," деген сөздер алынып тасталсын. </w:t>
      </w:r>
    </w:p>
    <w:bookmarkStart w:name="z5" w:id="3"/>
    <w:p>
      <w:pPr>
        <w:spacing w:after="0"/>
        <w:ind w:left="0"/>
        <w:jc w:val="both"/>
      </w:pPr>
      <w:r>
        <w:rPr>
          <w:rFonts w:ascii="Times New Roman"/>
          <w:b w:val="false"/>
          <w:i w:val="false"/>
          <w:color w:val="000000"/>
          <w:sz w:val="28"/>
        </w:rPr>
        <w:t>
      4. Осы Жарлық 2005 жылғы 1 қаңтардан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2004 жылғы 28 желтоқсандағы</w:t>
            </w:r>
            <w:r>
              <w:br/>
            </w:r>
            <w:r>
              <w:rPr>
                <w:rFonts w:ascii="Times New Roman"/>
                <w:b w:val="false"/>
                <w:i w:val="false"/>
                <w:color w:val="000000"/>
                <w:sz w:val="20"/>
              </w:rPr>
              <w:t>№ 1509 Жарлығымен</w:t>
            </w:r>
            <w:r>
              <w:br/>
            </w:r>
            <w:r>
              <w:rPr>
                <w:rFonts w:ascii="Times New Roman"/>
                <w:b w:val="false"/>
                <w:i w:val="false"/>
                <w:color w:val="000000"/>
                <w:sz w:val="20"/>
              </w:rPr>
              <w:t>БЕКIТIЛГЕН</w:t>
            </w:r>
          </w:p>
        </w:tc>
      </w:tr>
    </w:tbl>
    <w:bookmarkStart w:name="z6" w:id="4"/>
    <w:p>
      <w:pPr>
        <w:spacing w:after="0"/>
        <w:ind w:left="0"/>
        <w:jc w:val="left"/>
      </w:pPr>
      <w:r>
        <w:rPr>
          <w:rFonts w:ascii="Times New Roman"/>
          <w:b/>
          <w:i w:val="false"/>
          <w:color w:val="000000"/>
        </w:rPr>
        <w:t xml:space="preserve"> Қазақстан Республикасының Ұлттық қорын басқару кеңесінің</w:t>
      </w:r>
      <w:r>
        <w:br/>
      </w:r>
      <w:r>
        <w:rPr>
          <w:rFonts w:ascii="Times New Roman"/>
          <w:b/>
          <w:i w:val="false"/>
          <w:color w:val="000000"/>
        </w:rPr>
        <w:t>ҚҰРАМЫ (қызметі бойынша)</w:t>
      </w:r>
    </w:p>
    <w:bookmarkEnd w:id="4"/>
    <w:p>
      <w:pPr>
        <w:spacing w:after="0"/>
        <w:ind w:left="0"/>
        <w:jc w:val="both"/>
      </w:pPr>
      <w:r>
        <w:rPr>
          <w:rFonts w:ascii="Times New Roman"/>
          <w:b w:val="false"/>
          <w:i w:val="false"/>
          <w:color w:val="ff0000"/>
          <w:sz w:val="28"/>
        </w:rPr>
        <w:t xml:space="preserve">
      Ескерту. Құрам жаңа редакцияда - ҚР Президентінің 06.08.2014 </w:t>
      </w:r>
      <w:r>
        <w:rPr>
          <w:rFonts w:ascii="Times New Roman"/>
          <w:b w:val="false"/>
          <w:i w:val="false"/>
          <w:color w:val="ff0000"/>
          <w:sz w:val="28"/>
        </w:rPr>
        <w:t>№ 888</w:t>
      </w:r>
      <w:r>
        <w:rPr>
          <w:rFonts w:ascii="Times New Roman"/>
          <w:b w:val="false"/>
          <w:i w:val="false"/>
          <w:color w:val="ff0000"/>
          <w:sz w:val="28"/>
        </w:rPr>
        <w:t xml:space="preserve">; өзгеріс енгізілді - ҚР Президентінің 17.09.2014 </w:t>
      </w:r>
      <w:r>
        <w:rPr>
          <w:rFonts w:ascii="Times New Roman"/>
          <w:b w:val="false"/>
          <w:i w:val="false"/>
          <w:color w:val="ff0000"/>
          <w:sz w:val="28"/>
        </w:rPr>
        <w:t>№ 911</w:t>
      </w:r>
      <w:r>
        <w:rPr>
          <w:rFonts w:ascii="Times New Roman"/>
          <w:b w:val="false"/>
          <w:i w:val="false"/>
          <w:color w:val="ff0000"/>
          <w:sz w:val="28"/>
        </w:rPr>
        <w:t xml:space="preserve">; 26.11.2022 </w:t>
      </w:r>
      <w:r>
        <w:rPr>
          <w:rFonts w:ascii="Times New Roman"/>
          <w:b w:val="false"/>
          <w:i w:val="false"/>
          <w:color w:val="ff0000"/>
          <w:sz w:val="28"/>
        </w:rPr>
        <w:t>№ 5</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Қазақстан Республикасының Президенті - Кеңес төрағасы</w:t>
      </w:r>
    </w:p>
    <w:p>
      <w:pPr>
        <w:spacing w:after="0"/>
        <w:ind w:left="0"/>
        <w:jc w:val="both"/>
      </w:pPr>
      <w:r>
        <w:rPr>
          <w:rFonts w:ascii="Times New Roman"/>
          <w:b w:val="false"/>
          <w:i w:val="false"/>
          <w:color w:val="000000"/>
          <w:sz w:val="28"/>
        </w:rPr>
        <w:t>
      Қазақстан Республикасының Премьер-Министрі</w:t>
      </w:r>
    </w:p>
    <w:p>
      <w:pPr>
        <w:spacing w:after="0"/>
        <w:ind w:left="0"/>
        <w:jc w:val="both"/>
      </w:pPr>
      <w:r>
        <w:rPr>
          <w:rFonts w:ascii="Times New Roman"/>
          <w:b w:val="false"/>
          <w:i w:val="false"/>
          <w:color w:val="000000"/>
          <w:sz w:val="28"/>
        </w:rPr>
        <w:t>
      Қазақстан Республикасы Парламенті Сенатының Төрағасы (келісім бойынша)</w:t>
      </w:r>
    </w:p>
    <w:p>
      <w:pPr>
        <w:spacing w:after="0"/>
        <w:ind w:left="0"/>
        <w:jc w:val="both"/>
      </w:pPr>
      <w:r>
        <w:rPr>
          <w:rFonts w:ascii="Times New Roman"/>
          <w:b w:val="false"/>
          <w:i w:val="false"/>
          <w:color w:val="000000"/>
          <w:sz w:val="28"/>
        </w:rPr>
        <w:t>
      Қазақстан Республикасы Парламенті Мәжілісінің Төрағасы (келісім бойынша)</w:t>
      </w:r>
    </w:p>
    <w:p>
      <w:pPr>
        <w:spacing w:after="0"/>
        <w:ind w:left="0"/>
        <w:jc w:val="both"/>
      </w:pPr>
      <w:r>
        <w:rPr>
          <w:rFonts w:ascii="Times New Roman"/>
          <w:b w:val="false"/>
          <w:i w:val="false"/>
          <w:color w:val="000000"/>
          <w:sz w:val="28"/>
        </w:rPr>
        <w:t>
      Қазақстан Республикасы Президенті Әкімшілігінің Басшысы</w:t>
      </w:r>
    </w:p>
    <w:p>
      <w:pPr>
        <w:spacing w:after="0"/>
        <w:ind w:left="0"/>
        <w:jc w:val="both"/>
      </w:pPr>
      <w:r>
        <w:rPr>
          <w:rFonts w:ascii="Times New Roman"/>
          <w:b w:val="false"/>
          <w:i w:val="false"/>
          <w:color w:val="000000"/>
          <w:sz w:val="28"/>
        </w:rPr>
        <w:t>
      Қазақстан Республикасы Ұлттық Банкінің Төрағасы</w:t>
      </w:r>
    </w:p>
    <w:p>
      <w:pPr>
        <w:spacing w:after="0"/>
        <w:ind w:left="0"/>
        <w:jc w:val="both"/>
      </w:pPr>
      <w:r>
        <w:rPr>
          <w:rFonts w:ascii="Times New Roman"/>
          <w:b w:val="false"/>
          <w:i w:val="false"/>
          <w:color w:val="000000"/>
          <w:sz w:val="28"/>
        </w:rPr>
        <w:t>
      Қазақстан Республикасы Премьер-Министрінің Бірінші орынбасары</w:t>
      </w:r>
    </w:p>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Ұлттық экономика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2004 жылғы 28 желтоқсандағы</w:t>
            </w:r>
            <w:r>
              <w:br/>
            </w:r>
            <w:r>
              <w:rPr>
                <w:rFonts w:ascii="Times New Roman"/>
                <w:b w:val="false"/>
                <w:i w:val="false"/>
                <w:color w:val="000000"/>
                <w:sz w:val="20"/>
              </w:rPr>
              <w:t>№ 1509 Жарлығымен</w:t>
            </w:r>
            <w:r>
              <w:br/>
            </w:r>
            <w:r>
              <w:rPr>
                <w:rFonts w:ascii="Times New Roman"/>
                <w:b w:val="false"/>
                <w:i w:val="false"/>
                <w:color w:val="000000"/>
                <w:sz w:val="20"/>
              </w:rPr>
              <w:t>БЕКIТIЛГЕН</w:t>
            </w:r>
          </w:p>
        </w:tc>
      </w:tr>
    </w:tbl>
    <w:bookmarkStart w:name="z7" w:id="5"/>
    <w:p>
      <w:pPr>
        <w:spacing w:after="0"/>
        <w:ind w:left="0"/>
        <w:jc w:val="left"/>
      </w:pPr>
      <w:r>
        <w:rPr>
          <w:rFonts w:ascii="Times New Roman"/>
          <w:b/>
          <w:i w:val="false"/>
          <w:color w:val="000000"/>
        </w:rPr>
        <w:t xml:space="preserve"> Қазақстан Республикасының Ұлттық қорын басқару кеңесi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xml:space="preserve">
      1. Қазақстан Республикасының Ұлттық қорын басқару кеңесi (бұдан әрi - Кеңес) Қазақстан Республикасы Президентiнiң жанындағы консультативтiк-кеңесшi орган болып табылады. </w:t>
      </w:r>
    </w:p>
    <w:p>
      <w:pPr>
        <w:spacing w:after="0"/>
        <w:ind w:left="0"/>
        <w:jc w:val="both"/>
      </w:pPr>
      <w:r>
        <w:rPr>
          <w:rFonts w:ascii="Times New Roman"/>
          <w:b w:val="false"/>
          <w:i w:val="false"/>
          <w:color w:val="000000"/>
          <w:sz w:val="28"/>
        </w:rPr>
        <w:t xml:space="preserve">
      2. Кеңес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заңнамалық актiлерiн, Қазақстан Республикасы Президентінің актілерiн, сондай-ақ осы ереженi басшылыққа алады. </w:t>
      </w:r>
    </w:p>
    <w:p>
      <w:pPr>
        <w:spacing w:after="0"/>
        <w:ind w:left="0"/>
        <w:jc w:val="both"/>
      </w:pPr>
      <w:r>
        <w:rPr>
          <w:rFonts w:ascii="Times New Roman"/>
          <w:b w:val="false"/>
          <w:i w:val="false"/>
          <w:color w:val="000000"/>
          <w:sz w:val="28"/>
        </w:rPr>
        <w:t xml:space="preserve">
      3. Кеңес шешiмдерi ұсынымдық сипатта болады. </w:t>
      </w:r>
    </w:p>
    <w:bookmarkStart w:name="z9" w:id="7"/>
    <w:p>
      <w:pPr>
        <w:spacing w:after="0"/>
        <w:ind w:left="0"/>
        <w:jc w:val="left"/>
      </w:pPr>
      <w:r>
        <w:rPr>
          <w:rFonts w:ascii="Times New Roman"/>
          <w:b/>
          <w:i w:val="false"/>
          <w:color w:val="000000"/>
        </w:rPr>
        <w:t xml:space="preserve"> 2. Кеңестiң мiндеттерi мен функциялары</w:t>
      </w:r>
    </w:p>
    <w:bookmarkEnd w:id="7"/>
    <w:p>
      <w:pPr>
        <w:spacing w:after="0"/>
        <w:ind w:left="0"/>
        <w:jc w:val="both"/>
      </w:pPr>
      <w:r>
        <w:rPr>
          <w:rFonts w:ascii="Times New Roman"/>
          <w:b w:val="false"/>
          <w:i w:val="false"/>
          <w:color w:val="000000"/>
          <w:sz w:val="28"/>
        </w:rPr>
        <w:t>
      4. Кеңестің негізгі міндеттері Қазақстан Республикасының Ұлттық қорын (бұдан әрі - Қор) пайдалану және бірыңғай жинақтаушы зейнетақы қорының зейнетақы активтерін басқару мәселелері бойынша Қазақстан Республикасының Президентіне жәрдем көрсету және ұсынымдар әзірлеу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16.11.2015 </w:t>
      </w:r>
      <w:r>
        <w:rPr>
          <w:rFonts w:ascii="Times New Roman"/>
          <w:b w:val="false"/>
          <w:i w:val="false"/>
          <w:color w:val="ff0000"/>
          <w:sz w:val="28"/>
        </w:rPr>
        <w:t>№ 113</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Кеңестiң функциялары: </w:t>
      </w:r>
    </w:p>
    <w:p>
      <w:pPr>
        <w:spacing w:after="0"/>
        <w:ind w:left="0"/>
        <w:jc w:val="both"/>
      </w:pPr>
      <w:r>
        <w:rPr>
          <w:rFonts w:ascii="Times New Roman"/>
          <w:b w:val="false"/>
          <w:i w:val="false"/>
          <w:color w:val="000000"/>
          <w:sz w:val="28"/>
        </w:rPr>
        <w:t xml:space="preserve">
      1) Қорды қалыптастырудың және пайдаланудың тиiмділігін арттыру жөнiндегі ұсыныстарды әзiрлеу; </w:t>
      </w:r>
    </w:p>
    <w:p>
      <w:pPr>
        <w:spacing w:after="0"/>
        <w:ind w:left="0"/>
        <w:jc w:val="both"/>
      </w:pPr>
      <w:r>
        <w:rPr>
          <w:rFonts w:ascii="Times New Roman"/>
          <w:b w:val="false"/>
          <w:i w:val="false"/>
          <w:color w:val="000000"/>
          <w:sz w:val="28"/>
        </w:rPr>
        <w:t xml:space="preserve">
      2) Қорды пайдаланудың көлемi мен бағыттары жөнiндегi ұсыныстарды қарау және әзiрлеу; </w:t>
      </w:r>
    </w:p>
    <w:p>
      <w:pPr>
        <w:spacing w:after="0"/>
        <w:ind w:left="0"/>
        <w:jc w:val="both"/>
      </w:pPr>
      <w:r>
        <w:rPr>
          <w:rFonts w:ascii="Times New Roman"/>
          <w:b w:val="false"/>
          <w:i w:val="false"/>
          <w:color w:val="000000"/>
          <w:sz w:val="28"/>
        </w:rPr>
        <w:t xml:space="preserve">
      3) материалдық емес активтердi қоспағанда, Қорды орналастыру үшiн рұқсат етілген қаржы құралдарының тiзбесi жөнiндегi ұсыныстарды әзiрлеу болып табылады. </w:t>
      </w:r>
    </w:p>
    <w:p>
      <w:pPr>
        <w:spacing w:after="0"/>
        <w:ind w:left="0"/>
        <w:jc w:val="both"/>
      </w:pPr>
      <w:r>
        <w:rPr>
          <w:rFonts w:ascii="Times New Roman"/>
          <w:b w:val="false"/>
          <w:i w:val="false"/>
          <w:color w:val="000000"/>
          <w:sz w:val="28"/>
        </w:rPr>
        <w:t>
      4) бірыңғай жинақтаушы зейнетақы қорының зейнетақы активтерін басқарудың тиімділігін арттыру жөнінде ұсыныстар әзірлеу;</w:t>
      </w:r>
    </w:p>
    <w:bookmarkStart w:name="z1" w:id="8"/>
    <w:p>
      <w:pPr>
        <w:spacing w:after="0"/>
        <w:ind w:left="0"/>
        <w:jc w:val="both"/>
      </w:pPr>
      <w:r>
        <w:rPr>
          <w:rFonts w:ascii="Times New Roman"/>
          <w:b w:val="false"/>
          <w:i w:val="false"/>
          <w:color w:val="000000"/>
          <w:sz w:val="28"/>
        </w:rPr>
        <w:t>
      5) бірыңғай жинақтаушы зейнетақы қорының зейнетақы активтерін инвестициялау бағыттары бойынша ұсыныстарды қарау және әзірлеу;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бірыңғай жинақтаушы зейнетақы қорының зейнетақы активтерінің есебінен сатып алуға рұқсат етілген қаржы құралдарының тізбесін айқындау жөнінде ұсыныстар әзірлеу;</w:t>
      </w:r>
    </w:p>
    <w:bookmarkStart w:name="z13" w:id="9"/>
    <w:p>
      <w:pPr>
        <w:spacing w:after="0"/>
        <w:ind w:left="0"/>
        <w:jc w:val="both"/>
      </w:pPr>
      <w:r>
        <w:rPr>
          <w:rFonts w:ascii="Times New Roman"/>
          <w:b w:val="false"/>
          <w:i w:val="false"/>
          <w:color w:val="000000"/>
          <w:sz w:val="28"/>
        </w:rPr>
        <w:t>
      7) бірыңғай жинақтаушы зейнетақы қорының қызметі туралы жыл сайынғы есепті қарау болып табылады.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Президентінің 2006.11.04 № </w:t>
      </w:r>
      <w:r>
        <w:rPr>
          <w:rFonts w:ascii="Times New Roman"/>
          <w:b w:val="false"/>
          <w:i w:val="false"/>
          <w:color w:val="000000"/>
          <w:sz w:val="28"/>
        </w:rPr>
        <w:t>208</w:t>
      </w:r>
      <w:r>
        <w:rPr>
          <w:rFonts w:ascii="Times New Roman"/>
          <w:b w:val="false"/>
          <w:i w:val="false"/>
          <w:color w:val="ff0000"/>
          <w:sz w:val="28"/>
        </w:rPr>
        <w:t xml:space="preserve">, 2009.05.19 </w:t>
      </w:r>
      <w:r>
        <w:rPr>
          <w:rFonts w:ascii="Times New Roman"/>
          <w:b w:val="false"/>
          <w:i w:val="false"/>
          <w:color w:val="000000"/>
          <w:sz w:val="28"/>
        </w:rPr>
        <w:t>№ 806</w:t>
      </w:r>
      <w:r>
        <w:rPr>
          <w:rFonts w:ascii="Times New Roman"/>
          <w:b w:val="false"/>
          <w:i w:val="false"/>
          <w:color w:val="ff0000"/>
          <w:sz w:val="28"/>
        </w:rPr>
        <w:t xml:space="preserve">; 16.11.2015 </w:t>
      </w:r>
      <w:r>
        <w:rPr>
          <w:rFonts w:ascii="Times New Roman"/>
          <w:b w:val="false"/>
          <w:i w:val="false"/>
          <w:color w:val="ff0000"/>
          <w:sz w:val="28"/>
        </w:rPr>
        <w:t>№ 113</w:t>
      </w:r>
      <w:r>
        <w:rPr>
          <w:rFonts w:ascii="Times New Roman"/>
          <w:b w:val="false"/>
          <w:i w:val="false"/>
          <w:color w:val="ff0000"/>
          <w:sz w:val="28"/>
        </w:rPr>
        <w:t xml:space="preserve"> (01.01.2016 бастап қолданысқа енгізіледі) Жарлықтарымен. </w:t>
      </w:r>
      <w:r>
        <w:br/>
      </w:r>
      <w:r>
        <w:rPr>
          <w:rFonts w:ascii="Times New Roman"/>
          <w:b w:val="false"/>
          <w:i w:val="false"/>
          <w:color w:val="000000"/>
          <w:sz w:val="28"/>
        </w:rPr>
        <w:t>
</w:t>
      </w:r>
    </w:p>
    <w:bookmarkStart w:name="z10" w:id="10"/>
    <w:p>
      <w:pPr>
        <w:spacing w:after="0"/>
        <w:ind w:left="0"/>
        <w:jc w:val="left"/>
      </w:pPr>
      <w:r>
        <w:rPr>
          <w:rFonts w:ascii="Times New Roman"/>
          <w:b/>
          <w:i w:val="false"/>
          <w:color w:val="000000"/>
        </w:rPr>
        <w:t xml:space="preserve"> 3. Кеңестiң құқықтары</w:t>
      </w:r>
    </w:p>
    <w:bookmarkEnd w:id="10"/>
    <w:p>
      <w:pPr>
        <w:spacing w:after="0"/>
        <w:ind w:left="0"/>
        <w:jc w:val="both"/>
      </w:pPr>
      <w:r>
        <w:rPr>
          <w:rFonts w:ascii="Times New Roman"/>
          <w:b w:val="false"/>
          <w:i w:val="false"/>
          <w:color w:val="000000"/>
          <w:sz w:val="28"/>
        </w:rPr>
        <w:t xml:space="preserve">
      6. Кеңестің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тәртiппен және өз құзыреті шегiнде: </w:t>
      </w:r>
    </w:p>
    <w:p>
      <w:pPr>
        <w:spacing w:after="0"/>
        <w:ind w:left="0"/>
        <w:jc w:val="both"/>
      </w:pPr>
      <w:r>
        <w:rPr>
          <w:rFonts w:ascii="Times New Roman"/>
          <w:b w:val="false"/>
          <w:i w:val="false"/>
          <w:color w:val="000000"/>
          <w:sz w:val="28"/>
        </w:rPr>
        <w:t>
      1) Қор қызметі және бірыңғай жинақтаушы зейнетақы қорының зейнетақы активтерін басқару мәселелерін талқылауға мемлекеттік органдардың, сондай-ақ азаматтық қоғам институттарының өкілдерін тартуға;</w:t>
      </w:r>
    </w:p>
    <w:p>
      <w:pPr>
        <w:spacing w:after="0"/>
        <w:ind w:left="0"/>
        <w:jc w:val="both"/>
      </w:pPr>
      <w:r>
        <w:rPr>
          <w:rFonts w:ascii="Times New Roman"/>
          <w:b w:val="false"/>
          <w:i w:val="false"/>
          <w:color w:val="000000"/>
          <w:sz w:val="28"/>
        </w:rPr>
        <w:t xml:space="preserve">
      2) қаралатын мәселелер бойынша ұсынымдық сипаттағы тиiсті шешiмдер қабылдауға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Президентінің 16.11.2015 </w:t>
      </w:r>
      <w:r>
        <w:rPr>
          <w:rFonts w:ascii="Times New Roman"/>
          <w:b w:val="false"/>
          <w:i w:val="false"/>
          <w:color w:val="ff0000"/>
          <w:sz w:val="28"/>
        </w:rPr>
        <w:t>№ 113</w:t>
      </w:r>
      <w:r>
        <w:rPr>
          <w:rFonts w:ascii="Times New Roman"/>
          <w:b w:val="false"/>
          <w:i w:val="false"/>
          <w:color w:val="ff0000"/>
          <w:sz w:val="28"/>
        </w:rPr>
        <w:t xml:space="preserve"> (01.01.2016 бастап қолданысқа енгізіледі) Жарлығымен.</w:t>
      </w:r>
      <w:r>
        <w:br/>
      </w:r>
      <w:r>
        <w:rPr>
          <w:rFonts w:ascii="Times New Roman"/>
          <w:b w:val="false"/>
          <w:i w:val="false"/>
          <w:color w:val="000000"/>
          <w:sz w:val="28"/>
        </w:rPr>
        <w:t>
</w:t>
      </w:r>
    </w:p>
    <w:bookmarkStart w:name="z11" w:id="11"/>
    <w:p>
      <w:pPr>
        <w:spacing w:after="0"/>
        <w:ind w:left="0"/>
        <w:jc w:val="left"/>
      </w:pPr>
      <w:r>
        <w:rPr>
          <w:rFonts w:ascii="Times New Roman"/>
          <w:b/>
          <w:i w:val="false"/>
          <w:color w:val="000000"/>
        </w:rPr>
        <w:t xml:space="preserve"> 4. Кеңестiң қызметін ұйымдастыру</w:t>
      </w:r>
    </w:p>
    <w:bookmarkEnd w:id="11"/>
    <w:p>
      <w:pPr>
        <w:spacing w:after="0"/>
        <w:ind w:left="0"/>
        <w:jc w:val="both"/>
      </w:pPr>
      <w:r>
        <w:rPr>
          <w:rFonts w:ascii="Times New Roman"/>
          <w:b w:val="false"/>
          <w:i w:val="false"/>
          <w:color w:val="000000"/>
          <w:sz w:val="28"/>
        </w:rPr>
        <w:t xml:space="preserve">
      7. Кеңестi төраға басқарады. </w:t>
      </w:r>
    </w:p>
    <w:p>
      <w:pPr>
        <w:spacing w:after="0"/>
        <w:ind w:left="0"/>
        <w:jc w:val="both"/>
      </w:pPr>
      <w:r>
        <w:rPr>
          <w:rFonts w:ascii="Times New Roman"/>
          <w:b w:val="false"/>
          <w:i w:val="false"/>
          <w:color w:val="000000"/>
          <w:sz w:val="28"/>
        </w:rPr>
        <w:t xml:space="preserve">
      8. Кеңес төрағасы: </w:t>
      </w:r>
    </w:p>
    <w:p>
      <w:pPr>
        <w:spacing w:after="0"/>
        <w:ind w:left="0"/>
        <w:jc w:val="both"/>
      </w:pPr>
      <w:r>
        <w:rPr>
          <w:rFonts w:ascii="Times New Roman"/>
          <w:b w:val="false"/>
          <w:i w:val="false"/>
          <w:color w:val="000000"/>
          <w:sz w:val="28"/>
        </w:rPr>
        <w:t xml:space="preserve">
      1) Кеңес қызметіне жалпы басшылықты жүзеге асырады; </w:t>
      </w:r>
    </w:p>
    <w:p>
      <w:pPr>
        <w:spacing w:after="0"/>
        <w:ind w:left="0"/>
        <w:jc w:val="both"/>
      </w:pPr>
      <w:r>
        <w:rPr>
          <w:rFonts w:ascii="Times New Roman"/>
          <w:b w:val="false"/>
          <w:i w:val="false"/>
          <w:color w:val="000000"/>
          <w:sz w:val="28"/>
        </w:rPr>
        <w:t xml:space="preserve">
      2) Кеңес отырыстарын өткiзетiн орынды және уақытты белгiлейдi; </w:t>
      </w:r>
    </w:p>
    <w:p>
      <w:pPr>
        <w:spacing w:after="0"/>
        <w:ind w:left="0"/>
        <w:jc w:val="both"/>
      </w:pPr>
      <w:r>
        <w:rPr>
          <w:rFonts w:ascii="Times New Roman"/>
          <w:b w:val="false"/>
          <w:i w:val="false"/>
          <w:color w:val="000000"/>
          <w:sz w:val="28"/>
        </w:rPr>
        <w:t xml:space="preserve">
      3) Кеңес отырыстарына төрағалық етедi. Төраға болмағанда оның тапсырмасы бойынша отырыстарға Кеңес мүшелерінің бiрi төрағалық етедi; </w:t>
      </w:r>
    </w:p>
    <w:p>
      <w:pPr>
        <w:spacing w:after="0"/>
        <w:ind w:left="0"/>
        <w:jc w:val="both"/>
      </w:pPr>
      <w:r>
        <w:rPr>
          <w:rFonts w:ascii="Times New Roman"/>
          <w:b w:val="false"/>
          <w:i w:val="false"/>
          <w:color w:val="000000"/>
          <w:sz w:val="28"/>
        </w:rPr>
        <w:t xml:space="preserve">
      4) Кеңес мүшелерiне орындау үшiн мiндеттi нұсқаулар бередi. </w:t>
      </w:r>
    </w:p>
    <w:p>
      <w:pPr>
        <w:spacing w:after="0"/>
        <w:ind w:left="0"/>
        <w:jc w:val="both"/>
      </w:pPr>
      <w:r>
        <w:rPr>
          <w:rFonts w:ascii="Times New Roman"/>
          <w:b w:val="false"/>
          <w:i w:val="false"/>
          <w:color w:val="000000"/>
          <w:sz w:val="28"/>
        </w:rPr>
        <w:t xml:space="preserve">
      9. Кеңес мүшелері: </w:t>
      </w:r>
    </w:p>
    <w:p>
      <w:pPr>
        <w:spacing w:after="0"/>
        <w:ind w:left="0"/>
        <w:jc w:val="both"/>
      </w:pPr>
      <w:r>
        <w:rPr>
          <w:rFonts w:ascii="Times New Roman"/>
          <w:b w:val="false"/>
          <w:i w:val="false"/>
          <w:color w:val="000000"/>
          <w:sz w:val="28"/>
        </w:rPr>
        <w:t xml:space="preserve">
      1) Кеңес жұмысының жоспары, оның отырыстарының күн тәртiбi мен мәселелердi талқылау тәртiбi бойынша ұсыныстар енгізуге; </w:t>
      </w:r>
    </w:p>
    <w:p>
      <w:pPr>
        <w:spacing w:after="0"/>
        <w:ind w:left="0"/>
        <w:jc w:val="both"/>
      </w:pPr>
      <w:r>
        <w:rPr>
          <w:rFonts w:ascii="Times New Roman"/>
          <w:b w:val="false"/>
          <w:i w:val="false"/>
          <w:color w:val="000000"/>
          <w:sz w:val="28"/>
        </w:rPr>
        <w:t xml:space="preserve">
      2) Кеңес отырыстарына материалдар, оның шешiмдерiнiң жобаларын дайындауға қатысуға; </w:t>
      </w:r>
    </w:p>
    <w:p>
      <w:pPr>
        <w:spacing w:after="0"/>
        <w:ind w:left="0"/>
        <w:jc w:val="both"/>
      </w:pPr>
      <w:r>
        <w:rPr>
          <w:rFonts w:ascii="Times New Roman"/>
          <w:b w:val="false"/>
          <w:i w:val="false"/>
          <w:color w:val="000000"/>
          <w:sz w:val="28"/>
        </w:rPr>
        <w:t xml:space="preserve">
      3) Кеңес отырысында қаралатын мәселелердi талқылауға қатысуға құқылы. </w:t>
      </w:r>
    </w:p>
    <w:p>
      <w:pPr>
        <w:spacing w:after="0"/>
        <w:ind w:left="0"/>
        <w:jc w:val="both"/>
      </w:pPr>
      <w:r>
        <w:rPr>
          <w:rFonts w:ascii="Times New Roman"/>
          <w:b w:val="false"/>
          <w:i w:val="false"/>
          <w:color w:val="000000"/>
          <w:sz w:val="28"/>
        </w:rPr>
        <w:t xml:space="preserve">
      10. Кеңестiң отырыстары қажеттілігіне қарай және Кеңестің төрағасы анықтайтын мерзiмдерде, кемiнде жылына бiр рет өткiзiледi және хаттамамен ресiмделедi. Кеңес отырыстары оның мүшелерiнiң үштен eкici болған кезде заңды. Кеңес мүшелерінің өздерiнiң өкілеттіктерiн өзге лауазымды тұлғаларға беруiне жол берiлмейдi. </w:t>
      </w:r>
    </w:p>
    <w:p>
      <w:pPr>
        <w:spacing w:after="0"/>
        <w:ind w:left="0"/>
        <w:jc w:val="both"/>
      </w:pPr>
      <w:r>
        <w:rPr>
          <w:rFonts w:ascii="Times New Roman"/>
          <w:b w:val="false"/>
          <w:i w:val="false"/>
          <w:color w:val="000000"/>
          <w:sz w:val="28"/>
        </w:rPr>
        <w:t>
      11. Кеңестің шешiмдерi Кеңес мүшелерiнiң отырысына қатысқандардың жалпы санының қарапайым көпшiлiк дауысымен немесе Кеңес мүшелеріне сауал қою жолымен қабылданады. Дауыстар тең бөлiнген кезде төрағалық етушiнiң дауысы шешушi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Президентінің 2009.11.23 </w:t>
      </w:r>
      <w:r>
        <w:rPr>
          <w:rFonts w:ascii="Times New Roman"/>
          <w:b w:val="false"/>
          <w:i w:val="false"/>
          <w:color w:val="000000"/>
          <w:sz w:val="28"/>
        </w:rPr>
        <w:t>№ 889</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Кеңестiң жұмыс органы Қазақстан Республикасы Президентінiң Әкiмшiлігі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