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0332" w14:textId="8af0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Ресей Федерациясы Қорғаныс министрлiгiнiң (объектілерi мен ұрыс алаңдары Қазақстан Республикасының аумағында орналасқан) 929 Мемлекеттiк ұшу-сынақ орталығын пайдалану тәртiбi туралы келiсiмге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Президентінің 2005 жылғы 22 шілдедегі N 1618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ЕТЕМIН: </w:t>
      </w:r>
    </w:p>
    <w:bookmarkEnd w:id="0"/>
    <w:bookmarkStart w:name="z2" w:id="1"/>
    <w:p>
      <w:pPr>
        <w:spacing w:after="0"/>
        <w:ind w:left="0"/>
        <w:jc w:val="both"/>
      </w:pPr>
      <w:r>
        <w:rPr>
          <w:rFonts w:ascii="Times New Roman"/>
          <w:b w:val="false"/>
          <w:i w:val="false"/>
          <w:color w:val="000000"/>
          <w:sz w:val="28"/>
        </w:rPr>
        <w:t>
      1. Қоса берiлiп отырған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Наталья Артемовна Коржова Қазақстан Республикасы атынан Қазақстан Республикасы мен Ресей Федерациясы арасындағы 1995 жылғы 20 қаңтардағы Ресей Федерациясы Қорғаныс министрлiгiнiң (объектiлерi мен ұрыс алаңдары Қазақстан Республикасының аумағында орналасқан) 929 Мемлекеттiк ұшу-сынақ орталығын пайдалану тәртiбi туралы келiсiмге қағидатты сипаты жоқ өзгерiстер мен толықтырулар енгiзуге рұқсат бере отырып, оған өзгерiстер мен толықтырулар енгiзу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2006.04.03.  </w:t>
      </w:r>
      <w:r>
        <w:rPr>
          <w:rFonts w:ascii="Times New Roman"/>
          <w:b w:val="false"/>
          <w:i w:val="false"/>
          <w:color w:val="000000"/>
          <w:sz w:val="28"/>
        </w:rPr>
        <w:t xml:space="preserve">N 84 </w:t>
      </w:r>
      <w:r>
        <w:rPr>
          <w:rFonts w:ascii="Times New Roman"/>
          <w:b w:val="false"/>
          <w:i w:val="false"/>
          <w:color w:val="ff0000"/>
          <w:sz w:val="28"/>
        </w:rPr>
        <w:t xml:space="preserve"> жарлығымен. </w:t>
      </w:r>
    </w:p>
    <w:bookmarkEnd w:id="2"/>
    <w:bookmarkStart w:name="z15"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22 шiлдедегi    </w:t>
      </w:r>
      <w:r>
        <w:br/>
      </w:r>
      <w:r>
        <w:rPr>
          <w:rFonts w:ascii="Times New Roman"/>
          <w:b w:val="false"/>
          <w:i w:val="false"/>
          <w:color w:val="000000"/>
          <w:sz w:val="28"/>
        </w:rPr>
        <w:t xml:space="preserve">
N 1618 Жарлығымен       </w:t>
      </w:r>
      <w:r>
        <w:br/>
      </w:r>
      <w:r>
        <w:rPr>
          <w:rFonts w:ascii="Times New Roman"/>
          <w:b w:val="false"/>
          <w:i w:val="false"/>
          <w:color w:val="000000"/>
          <w:sz w:val="28"/>
        </w:rPr>
        <w:t xml:space="preserve">
МАҚҰЛДАНҒАН          </w:t>
      </w:r>
    </w:p>
    <w:bookmarkStart w:name="z4" w:id="4"/>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1995 жылғы 20 қаңтардағы Ресей Федерациясы </w:t>
      </w:r>
      <w:r>
        <w:br/>
      </w:r>
      <w:r>
        <w:rPr>
          <w:rFonts w:ascii="Times New Roman"/>
          <w:b/>
          <w:i w:val="false"/>
          <w:color w:val="000000"/>
        </w:rPr>
        <w:t xml:space="preserve">
Қорғаныс министрлiгiнiң (объектiлерi мен ұрыс алаңдары </w:t>
      </w:r>
      <w:r>
        <w:br/>
      </w:r>
      <w:r>
        <w:rPr>
          <w:rFonts w:ascii="Times New Roman"/>
          <w:b/>
          <w:i w:val="false"/>
          <w:color w:val="000000"/>
        </w:rPr>
        <w:t xml:space="preserve">
Қазақстан Республикасының аумағында орналасқан) 929 </w:t>
      </w:r>
      <w:r>
        <w:br/>
      </w:r>
      <w:r>
        <w:rPr>
          <w:rFonts w:ascii="Times New Roman"/>
          <w:b/>
          <w:i w:val="false"/>
          <w:color w:val="000000"/>
        </w:rPr>
        <w:t xml:space="preserve">
Мемлекеттік ұшу-сынақ орталығын пайдалану тәртiбi туралы </w:t>
      </w:r>
      <w:r>
        <w:br/>
      </w:r>
      <w:r>
        <w:rPr>
          <w:rFonts w:ascii="Times New Roman"/>
          <w:b/>
          <w:i w:val="false"/>
          <w:color w:val="000000"/>
        </w:rPr>
        <w:t xml:space="preserve">
келiсiмге өзгерiстер мен толықтырулар енгізу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1995 жылғы 20 қаңтарда Мәскеу қаласында жасалған,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Республикасының аумағында орналасқан) 929 Мемлекеттік ұшу-сынақ орталығын пайдалану тәртiбi туралы  </w:t>
      </w:r>
      <w:r>
        <w:rPr>
          <w:rFonts w:ascii="Times New Roman"/>
          <w:b w:val="false"/>
          <w:i w:val="false"/>
          <w:color w:val="000000"/>
          <w:sz w:val="28"/>
        </w:rPr>
        <w:t xml:space="preserve">келiсiмге </w:t>
      </w:r>
      <w:r>
        <w:rPr>
          <w:rFonts w:ascii="Times New Roman"/>
          <w:b w:val="false"/>
          <w:i w:val="false"/>
          <w:color w:val="000000"/>
          <w:sz w:val="28"/>
        </w:rPr>
        <w:t xml:space="preserve"> (бұдан әрi - Келiсiм) мынадай өзгерiстер мен толықтырулар енгiзуге келiстi: </w:t>
      </w:r>
    </w:p>
    <w:bookmarkStart w:name="z5" w:id="5"/>
    <w:p>
      <w:pPr>
        <w:spacing w:after="0"/>
        <w:ind w:left="0"/>
        <w:jc w:val="both"/>
      </w:pPr>
      <w:r>
        <w:rPr>
          <w:rFonts w:ascii="Times New Roman"/>
          <w:b w:val="false"/>
          <w:i w:val="false"/>
          <w:color w:val="000000"/>
          <w:sz w:val="28"/>
        </w:rPr>
        <w:t xml:space="preserve">
      1. Кiрiспенiң екiншi абзацында: </w:t>
      </w:r>
      <w:r>
        <w:br/>
      </w:r>
      <w:r>
        <w:rPr>
          <w:rFonts w:ascii="Times New Roman"/>
          <w:b w:val="false"/>
          <w:i w:val="false"/>
          <w:color w:val="000000"/>
          <w:sz w:val="28"/>
        </w:rPr>
        <w:t xml:space="preserve">
      "Шарттың және" деген сөздер "Шарттың," деген сөзбен ауыстырылсын; </w:t>
      </w:r>
    </w:p>
    <w:bookmarkEnd w:id="5"/>
    <w:p>
      <w:pPr>
        <w:spacing w:after="0"/>
        <w:ind w:left="0"/>
        <w:jc w:val="both"/>
      </w:pPr>
      <w:r>
        <w:rPr>
          <w:rFonts w:ascii="Times New Roman"/>
          <w:b w:val="false"/>
          <w:i w:val="false"/>
          <w:color w:val="000000"/>
          <w:sz w:val="28"/>
        </w:rPr>
        <w:t xml:space="preserve">      "және Қазақстан Республикасы мен Ресей Федерациясы арасындағы әскери-техникалық ынтымақтастық туралы 1994 жылғы 28 наурыздағы келiсiмнiң" деген сөздермен толықтырылсын. </w:t>
      </w:r>
    </w:p>
    <w:bookmarkStart w:name="z6" w:id="6"/>
    <w:p>
      <w:pPr>
        <w:spacing w:after="0"/>
        <w:ind w:left="0"/>
        <w:jc w:val="both"/>
      </w:pPr>
      <w:r>
        <w:rPr>
          <w:rFonts w:ascii="Times New Roman"/>
          <w:b w:val="false"/>
          <w:i w:val="false"/>
          <w:color w:val="000000"/>
          <w:sz w:val="28"/>
        </w:rPr>
        <w:t xml:space="preserve">
      2. 3-бап мынадай редакцияда жазылсын: </w:t>
      </w:r>
      <w:r>
        <w:br/>
      </w:r>
      <w:r>
        <w:rPr>
          <w:rFonts w:ascii="Times New Roman"/>
          <w:b w:val="false"/>
          <w:i w:val="false"/>
          <w:color w:val="000000"/>
          <w:sz w:val="28"/>
        </w:rPr>
        <w:t xml:space="preserve">
      "1. Қазақстан Республикасы жер учаскелерiн жалға беру шарттарымен Полигонның онда орналасқан объектiлерімен, жылжымалы және жылжымайтын мүлкiмен бiрге Ресей Федерациясына уақытша пайдалануға бередi. </w:t>
      </w:r>
      <w:r>
        <w:br/>
      </w:r>
      <w:r>
        <w:rPr>
          <w:rFonts w:ascii="Times New Roman"/>
          <w:b w:val="false"/>
          <w:i w:val="false"/>
          <w:color w:val="000000"/>
          <w:sz w:val="28"/>
        </w:rPr>
        <w:t xml:space="preserve">
      2. Ресей Федерациясының 929 Мемлекеттік ұшу-сынақ орталығының Қазақстан Республикасының аумағында орналасқан объектілерi мен ұрыс алаңдарын жалдау туралы 1996 жылғы 18 қазандағы шартқа сәйкес жалға берiлетiн жер учаскелерiн оның мүддесiнде Полигонды пайдаланғаны үшiн ақы төлеудi Ресей Федерациясы жүзеге асырады.". </w:t>
      </w:r>
    </w:p>
    <w:bookmarkEnd w:id="6"/>
    <w:bookmarkStart w:name="z7" w:id="7"/>
    <w:p>
      <w:pPr>
        <w:spacing w:after="0"/>
        <w:ind w:left="0"/>
        <w:jc w:val="both"/>
      </w:pPr>
      <w:r>
        <w:rPr>
          <w:rFonts w:ascii="Times New Roman"/>
          <w:b w:val="false"/>
          <w:i w:val="false"/>
          <w:color w:val="000000"/>
          <w:sz w:val="28"/>
        </w:rPr>
        <w:t xml:space="preserve">
      3. 4-баптағы "мүлiк пен жер учаскелерi" деген сөздерден кейiн "Тараптардың немесе үшiншi елдердiң заңды және жеке тұлғаларына қосалқы жалдауға" деген сөздермен толықтырылсын. </w:t>
      </w:r>
    </w:p>
    <w:bookmarkEnd w:id="7"/>
    <w:bookmarkStart w:name="z8" w:id="8"/>
    <w:p>
      <w:pPr>
        <w:spacing w:after="0"/>
        <w:ind w:left="0"/>
        <w:jc w:val="both"/>
      </w:pPr>
      <w:r>
        <w:rPr>
          <w:rFonts w:ascii="Times New Roman"/>
          <w:b w:val="false"/>
          <w:i w:val="false"/>
          <w:color w:val="000000"/>
          <w:sz w:val="28"/>
        </w:rPr>
        <w:t xml:space="preserve">
      4. 9-бапта: </w:t>
      </w:r>
      <w:r>
        <w:br/>
      </w:r>
      <w:r>
        <w:rPr>
          <w:rFonts w:ascii="Times New Roman"/>
          <w:b w:val="false"/>
          <w:i w:val="false"/>
          <w:color w:val="000000"/>
          <w:sz w:val="28"/>
        </w:rPr>
        <w:t xml:space="preserve">
      1-тармақтың екiншi абзацындағы "қалпына келтiрудi және" деген сөздер алып тасталсын; </w:t>
      </w:r>
    </w:p>
    <w:bookmarkEnd w:id="8"/>
    <w:p>
      <w:pPr>
        <w:spacing w:after="0"/>
        <w:ind w:left="0"/>
        <w:jc w:val="both"/>
      </w:pPr>
      <w:r>
        <w:rPr>
          <w:rFonts w:ascii="Times New Roman"/>
          <w:b w:val="false"/>
          <w:i w:val="false"/>
          <w:color w:val="000000"/>
          <w:sz w:val="28"/>
        </w:rPr>
        <w:t xml:space="preserve">      1-тармақтың оныншы абзацындағы "нысаналар" деген сөздiң алдынан "қажет болған кезде Тараптардың келiсiмi бойынша айқындалатын тәртiппен" деген сөздермен толықтырылсын; </w:t>
      </w:r>
    </w:p>
    <w:p>
      <w:pPr>
        <w:spacing w:after="0"/>
        <w:ind w:left="0"/>
        <w:jc w:val="both"/>
      </w:pP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Осы Келiсiмнiң 8-бабында көзделген ғылымы-зерттеу және сынақ жұмыстарының жылдық жоспарлары негiзiнде Ресей Федерациясының Қорғаныс министрлігі 4 Мемлекеттiк орталық түраралық полигонының мүдделерiнде сынақ жұмыстарын жүргiзу кезiнде Ресей Федерациясы Қорғаныс министрлiгiнің 929 Мемлекеттік ұшу-сынақ орталығының жер учаскелерi мен әуе кеңiстiгiн пайдалануға жол беріледi". </w:t>
      </w:r>
    </w:p>
    <w:bookmarkStart w:name="z9" w:id="9"/>
    <w:p>
      <w:pPr>
        <w:spacing w:after="0"/>
        <w:ind w:left="0"/>
        <w:jc w:val="both"/>
      </w:pPr>
      <w:r>
        <w:rPr>
          <w:rFonts w:ascii="Times New Roman"/>
          <w:b w:val="false"/>
          <w:i w:val="false"/>
          <w:color w:val="000000"/>
          <w:sz w:val="28"/>
        </w:rPr>
        <w:t xml:space="preserve">
      5. 11-бап мынадай мазмұндағы абзацпен толықтырылсын: </w:t>
      </w:r>
      <w:r>
        <w:br/>
      </w:r>
      <w:r>
        <w:rPr>
          <w:rFonts w:ascii="Times New Roman"/>
          <w:b w:val="false"/>
          <w:i w:val="false"/>
          <w:color w:val="000000"/>
          <w:sz w:val="28"/>
        </w:rPr>
        <w:t xml:space="preserve">
      "Полигон аумағында жер кадастрын және мониторингті жүргiзудi, жердiң мақсатты пайдаланылуын бақылауды Полигон қолбасшылығымен келiсiлген тәртiппен және мерзімдерде Қазақстан Республикасының жер ресурстарын басқару жөнiндегi уәкілеттi мемлекеттік органы жүзеге асырады". </w:t>
      </w:r>
    </w:p>
    <w:bookmarkEnd w:id="9"/>
    <w:bookmarkStart w:name="z10" w:id="10"/>
    <w:p>
      <w:pPr>
        <w:spacing w:after="0"/>
        <w:ind w:left="0"/>
        <w:jc w:val="both"/>
      </w:pPr>
      <w:r>
        <w:rPr>
          <w:rFonts w:ascii="Times New Roman"/>
          <w:b w:val="false"/>
          <w:i w:val="false"/>
          <w:color w:val="000000"/>
          <w:sz w:val="28"/>
        </w:rPr>
        <w:t xml:space="preserve">
      6. 20-баптың 1-тармағы мынадай редакцияда жазылсын: </w:t>
      </w:r>
      <w:r>
        <w:br/>
      </w:r>
      <w:r>
        <w:rPr>
          <w:rFonts w:ascii="Times New Roman"/>
          <w:b w:val="false"/>
          <w:i w:val="false"/>
          <w:color w:val="000000"/>
          <w:sz w:val="28"/>
        </w:rPr>
        <w:t xml:space="preserve">
      "Полигон объектілерiнде кедендiк және шекаралық қарап тексерудi Қазақстан Республикасының заңнамасына сәйкес Қазақстан Республикасының кеден және шекара қызметтерінің өкілдерi жүзеге асырады. Полигонның қолбасшылығы Қазақстан Республикасының кеден және шекара қызметi өкілдерінің Полигон объектілерiне кедергiсiз жiберiлуiне мүмкiндiк бередi және оларды Полигонға және керi қарай жеткiзудi қамтамасыз етедi.". </w:t>
      </w:r>
    </w:p>
    <w:bookmarkEnd w:id="10"/>
    <w:bookmarkStart w:name="z11" w:id="11"/>
    <w:p>
      <w:pPr>
        <w:spacing w:after="0"/>
        <w:ind w:left="0"/>
        <w:jc w:val="both"/>
      </w:pPr>
      <w:r>
        <w:rPr>
          <w:rFonts w:ascii="Times New Roman"/>
          <w:b w:val="false"/>
          <w:i w:val="false"/>
          <w:color w:val="000000"/>
          <w:sz w:val="28"/>
        </w:rPr>
        <w:t xml:space="preserve">
      7. Келiсiмге 1-қосымша осы Хаттамаға 1-қосымшаға сәйкес редакцияда жазылсын. </w:t>
      </w:r>
    </w:p>
    <w:bookmarkEnd w:id="11"/>
    <w:bookmarkStart w:name="z12" w:id="12"/>
    <w:p>
      <w:pPr>
        <w:spacing w:after="0"/>
        <w:ind w:left="0"/>
        <w:jc w:val="both"/>
      </w:pPr>
      <w:r>
        <w:rPr>
          <w:rFonts w:ascii="Times New Roman"/>
          <w:b w:val="false"/>
          <w:i w:val="false"/>
          <w:color w:val="000000"/>
          <w:sz w:val="28"/>
        </w:rPr>
        <w:t xml:space="preserve">
      8. Келiсiмге 2-қосымша осы Хаттамаға 2-қосымшаға сәйкес редакцияда жазылсын. </w:t>
      </w:r>
    </w:p>
    <w:bookmarkEnd w:id="12"/>
    <w:p>
      <w:pPr>
        <w:spacing w:after="0"/>
        <w:ind w:left="0"/>
        <w:jc w:val="both"/>
      </w:pP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келiспеушілiктер Тараптар арасында өзара консультациялар және келiссөздер жолымен шешілетiн болады. </w:t>
      </w:r>
      <w:r>
        <w:br/>
      </w:r>
      <w:r>
        <w:rPr>
          <w:rFonts w:ascii="Times New Roman"/>
          <w:b w:val="false"/>
          <w:i w:val="false"/>
          <w:color w:val="000000"/>
          <w:sz w:val="28"/>
        </w:rPr>
        <w:t xml:space="preserve">
      Тараптардың бiрiнде бiрлесiп шешудi талап ететiн мәселелер туындаған кезде, осы Тарап екiншi Тарапты келiссөздер басталғанға дейiн 30 күннен кешіктірмей жазбаша түрде хабардар етедi. </w:t>
      </w:r>
      <w:r>
        <w:br/>
      </w:r>
      <w:r>
        <w:rPr>
          <w:rFonts w:ascii="Times New Roman"/>
          <w:b w:val="false"/>
          <w:i w:val="false"/>
          <w:color w:val="000000"/>
          <w:sz w:val="28"/>
        </w:rPr>
        <w:t xml:space="preserve">
      Осы Хаттама Тараптар оның күшіне енуi үшiн қажеттi мемлекетішілiк рәсiмдердi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Хаттама Мәскеу қаласында 1995 жылғы 20 қаңтарда жасалған, Қазақстан Республикасы мен Ресей Федерациясы арасындағы Ресей Федерациясы Қорғаныс министрлігінiң (объектілерi мен ұрыс алаңдары Қазақстан Республикасының аумағында орналасқан) 929 Мемлекеттiк ұшу-сынақ орталығы пайдалану тәртiбi туралы келiсiмнiң ажырамас бөлiгi болып табылады және өз қолданысын осы Келiсiммен бiр мезгілде тоқтатады. </w:t>
      </w:r>
    </w:p>
    <w:p>
      <w:pPr>
        <w:spacing w:after="0"/>
        <w:ind w:left="0"/>
        <w:jc w:val="both"/>
      </w:pPr>
      <w:r>
        <w:rPr>
          <w:rFonts w:ascii="Times New Roman"/>
          <w:b w:val="false"/>
          <w:i w:val="false"/>
          <w:color w:val="000000"/>
          <w:sz w:val="28"/>
        </w:rPr>
        <w:t xml:space="preserve">      __________ қаласында 200__ жылғы "___"_________ әрқайсысы қазақ және орыс тiлдерiнде екi данада жасалды әрi екi мәтіннiң күшi бiрдей.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Ресей Федерациясы Қорғаныс </w:t>
      </w:r>
      <w:r>
        <w:br/>
      </w:r>
      <w:r>
        <w:rPr>
          <w:rFonts w:ascii="Times New Roman"/>
          <w:b w:val="false"/>
          <w:i w:val="false"/>
          <w:color w:val="000000"/>
          <w:sz w:val="28"/>
        </w:rPr>
        <w:t xml:space="preserve">
                                       министрлiгiнiң (объектiлерi </w:t>
      </w:r>
      <w:r>
        <w:br/>
      </w:r>
      <w:r>
        <w:rPr>
          <w:rFonts w:ascii="Times New Roman"/>
          <w:b w:val="false"/>
          <w:i w:val="false"/>
          <w:color w:val="000000"/>
          <w:sz w:val="28"/>
        </w:rPr>
        <w:t xml:space="preserve">
                                       мен ұрыс алаңдары Қазақстан </w:t>
      </w:r>
      <w:r>
        <w:br/>
      </w:r>
      <w:r>
        <w:rPr>
          <w:rFonts w:ascii="Times New Roman"/>
          <w:b w:val="false"/>
          <w:i w:val="false"/>
          <w:color w:val="000000"/>
          <w:sz w:val="28"/>
        </w:rPr>
        <w:t xml:space="preserve">
                                        Республикасының аумағында </w:t>
      </w:r>
      <w:r>
        <w:br/>
      </w:r>
      <w:r>
        <w:rPr>
          <w:rFonts w:ascii="Times New Roman"/>
          <w:b w:val="false"/>
          <w:i w:val="false"/>
          <w:color w:val="000000"/>
          <w:sz w:val="28"/>
        </w:rPr>
        <w:t xml:space="preserve">
                                       орналасқан) 929 Мемлекеттiк </w:t>
      </w:r>
      <w:r>
        <w:br/>
      </w:r>
      <w:r>
        <w:rPr>
          <w:rFonts w:ascii="Times New Roman"/>
          <w:b w:val="false"/>
          <w:i w:val="false"/>
          <w:color w:val="000000"/>
          <w:sz w:val="28"/>
        </w:rPr>
        <w:t xml:space="preserve">
                                      ұшу-сынақ орталығын пайдалану </w:t>
      </w:r>
      <w:r>
        <w:br/>
      </w:r>
      <w:r>
        <w:rPr>
          <w:rFonts w:ascii="Times New Roman"/>
          <w:b w:val="false"/>
          <w:i w:val="false"/>
          <w:color w:val="000000"/>
          <w:sz w:val="28"/>
        </w:rPr>
        <w:t xml:space="preserve">
                                        тәртiбi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1-ҚОСЫМША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аумағындағы </w:t>
      </w:r>
      <w:r>
        <w:br/>
      </w:r>
      <w:r>
        <w:rPr>
          <w:rFonts w:ascii="Times New Roman"/>
          <w:b w:val="false"/>
          <w:i w:val="false"/>
          <w:color w:val="000000"/>
          <w:sz w:val="28"/>
        </w:rPr>
        <w:t>
</w:t>
      </w:r>
      <w:r>
        <w:rPr>
          <w:rFonts w:ascii="Times New Roman"/>
          <w:b/>
          <w:i w:val="false"/>
          <w:color w:val="000000"/>
          <w:sz w:val="28"/>
        </w:rPr>
        <w:t xml:space="preserve">               929 МҰСО-ның жер учаскелерінің </w:t>
      </w:r>
      <w:r>
        <w:br/>
      </w:r>
      <w:r>
        <w:rPr>
          <w:rFonts w:ascii="Times New Roman"/>
          <w:b w:val="false"/>
          <w:i w:val="false"/>
          <w:color w:val="000000"/>
          <w:sz w:val="28"/>
        </w:rPr>
        <w:t>
</w:t>
      </w:r>
      <w:r>
        <w:rPr>
          <w:rFonts w:ascii="Times New Roman"/>
          <w:b/>
          <w:i w:val="false"/>
          <w:color w:val="000000"/>
          <w:sz w:val="28"/>
        </w:rPr>
        <w:t xml:space="preserve">                         ШЕКАРАЛАРЫ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413"/>
        <w:gridCol w:w="3673"/>
        <w:gridCol w:w="2513"/>
      </w:tblGrid>
      <w:tr>
        <w:trPr>
          <w:trHeight w:val="25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Нүктенiң нөмiрi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ендiк </w:t>
            </w:r>
            <w:r>
              <w:br/>
            </w:r>
            <w:r>
              <w:rPr>
                <w:rFonts w:ascii="Times New Roman"/>
                <w:b w:val="false"/>
                <w:i w:val="false"/>
                <w:color w:val="000000"/>
                <w:sz w:val="20"/>
              </w:rPr>
              <w:t xml:space="preserve">
(град. мин.)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ендік </w:t>
            </w:r>
            <w:r>
              <w:br/>
            </w:r>
            <w:r>
              <w:rPr>
                <w:rFonts w:ascii="Times New Roman"/>
                <w:b w:val="false"/>
                <w:i w:val="false"/>
                <w:color w:val="000000"/>
                <w:sz w:val="20"/>
              </w:rPr>
              <w:t xml:space="preserve">
(град. мин.)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координаттармен шектелген N 1 учаске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16'00"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36'00"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43'00"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38'00"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19'00"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44'00"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53'00"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14'00"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28'00"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rPr>
                <w:rFonts w:ascii="Times New Roman"/>
                <w:b w:val="false"/>
                <w:i w:val="false"/>
                <w:color w:val="000000"/>
                <w:vertAlign w:val="superscript"/>
              </w:rPr>
              <w:t xml:space="preserve">о </w:t>
            </w:r>
            <w:r>
              <w:rPr>
                <w:rFonts w:ascii="Times New Roman"/>
                <w:b w:val="false"/>
                <w:i w:val="false"/>
                <w:color w:val="000000"/>
                <w:sz w:val="20"/>
              </w:rPr>
              <w:t xml:space="preserve">49'00"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координаттармен шектелген N 2 учаске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21'30"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10'30"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01'00"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30'00"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54'30"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20'00"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57'30"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07'00"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15'00"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rPr>
                <w:rFonts w:ascii="Times New Roman"/>
                <w:b w:val="false"/>
                <w:i w:val="false"/>
                <w:color w:val="000000"/>
                <w:vertAlign w:val="superscript"/>
              </w:rPr>
              <w:t xml:space="preserve">о </w:t>
            </w:r>
            <w:r>
              <w:rPr>
                <w:rFonts w:ascii="Times New Roman"/>
                <w:b w:val="false"/>
                <w:i w:val="false"/>
                <w:color w:val="000000"/>
                <w:sz w:val="20"/>
              </w:rPr>
              <w:t xml:space="preserve">58'00"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22'00"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rPr>
                <w:rFonts w:ascii="Times New Roman"/>
                <w:b w:val="false"/>
                <w:i w:val="false"/>
                <w:color w:val="000000"/>
                <w:vertAlign w:val="superscript"/>
              </w:rPr>
              <w:t xml:space="preserve">о </w:t>
            </w:r>
            <w:r>
              <w:rPr>
                <w:rFonts w:ascii="Times New Roman"/>
                <w:b w:val="false"/>
                <w:i w:val="false"/>
                <w:color w:val="000000"/>
                <w:sz w:val="20"/>
              </w:rPr>
              <w:t xml:space="preserve">32'30"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rPr>
                <w:rFonts w:ascii="Times New Roman"/>
                <w:b w:val="false"/>
                <w:i w:val="false"/>
                <w:color w:val="000000"/>
                <w:vertAlign w:val="superscript"/>
              </w:rPr>
              <w:t xml:space="preserve">о </w:t>
            </w:r>
            <w:r>
              <w:rPr>
                <w:rFonts w:ascii="Times New Roman"/>
                <w:b w:val="false"/>
                <w:i w:val="false"/>
                <w:color w:val="000000"/>
                <w:sz w:val="20"/>
              </w:rPr>
              <w:t xml:space="preserve">14'20"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координаттармен шектелген N 3 учаске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нүктеде орталығы бар </w:t>
            </w:r>
            <w:r>
              <w:br/>
            </w:r>
            <w:r>
              <w:rPr>
                <w:rFonts w:ascii="Times New Roman"/>
                <w:b w:val="false"/>
                <w:i w:val="false"/>
                <w:color w:val="000000"/>
                <w:sz w:val="20"/>
              </w:rPr>
              <w:t xml:space="preserve">
1,7 х 3 км жақтарымен тік бұрыш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13'00"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нүктеде орталығы бар </w:t>
            </w:r>
            <w:r>
              <w:br/>
            </w:r>
            <w:r>
              <w:rPr>
                <w:rFonts w:ascii="Times New Roman"/>
                <w:b w:val="false"/>
                <w:i w:val="false"/>
                <w:color w:val="000000"/>
                <w:sz w:val="20"/>
              </w:rPr>
              <w:t xml:space="preserve">
1,6 х 1,6 км жақтарымен тік бұрыш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rPr>
                <w:rFonts w:ascii="Times New Roman"/>
                <w:b w:val="false"/>
                <w:i w:val="false"/>
                <w:color w:val="000000"/>
                <w:vertAlign w:val="superscript"/>
              </w:rPr>
              <w:t xml:space="preserve">о </w:t>
            </w:r>
            <w:r>
              <w:rPr>
                <w:rFonts w:ascii="Times New Roman"/>
                <w:b w:val="false"/>
                <w:i w:val="false"/>
                <w:color w:val="000000"/>
                <w:sz w:val="20"/>
              </w:rPr>
              <w:t xml:space="preserve">13'30"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rPr>
                <w:rFonts w:ascii="Times New Roman"/>
                <w:b w:val="false"/>
                <w:i w:val="false"/>
                <w:color w:val="000000"/>
                <w:vertAlign w:val="superscript"/>
              </w:rPr>
              <w:t xml:space="preserve">о </w:t>
            </w:r>
            <w:r>
              <w:rPr>
                <w:rFonts w:ascii="Times New Roman"/>
                <w:b w:val="false"/>
                <w:i w:val="false"/>
                <w:color w:val="000000"/>
                <w:sz w:val="20"/>
              </w:rPr>
              <w:t xml:space="preserve">55'30"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Ресей Федерациясы Қорғаныс </w:t>
      </w:r>
      <w:r>
        <w:br/>
      </w:r>
      <w:r>
        <w:rPr>
          <w:rFonts w:ascii="Times New Roman"/>
          <w:b w:val="false"/>
          <w:i w:val="false"/>
          <w:color w:val="000000"/>
          <w:sz w:val="28"/>
        </w:rPr>
        <w:t xml:space="preserve">
                                       министрлiгiнiң (объектiлерi </w:t>
      </w:r>
      <w:r>
        <w:br/>
      </w:r>
      <w:r>
        <w:rPr>
          <w:rFonts w:ascii="Times New Roman"/>
          <w:b w:val="false"/>
          <w:i w:val="false"/>
          <w:color w:val="000000"/>
          <w:sz w:val="28"/>
        </w:rPr>
        <w:t xml:space="preserve">
                                       мен ұрыс алаңдары Қазақстан </w:t>
      </w:r>
      <w:r>
        <w:br/>
      </w:r>
      <w:r>
        <w:rPr>
          <w:rFonts w:ascii="Times New Roman"/>
          <w:b w:val="false"/>
          <w:i w:val="false"/>
          <w:color w:val="000000"/>
          <w:sz w:val="28"/>
        </w:rPr>
        <w:t xml:space="preserve">
                                        Республикасының аумағында </w:t>
      </w:r>
      <w:r>
        <w:br/>
      </w:r>
      <w:r>
        <w:rPr>
          <w:rFonts w:ascii="Times New Roman"/>
          <w:b w:val="false"/>
          <w:i w:val="false"/>
          <w:color w:val="000000"/>
          <w:sz w:val="28"/>
        </w:rPr>
        <w:t xml:space="preserve">
                                       орналасқан) 929 Мемлекеттiк </w:t>
      </w:r>
      <w:r>
        <w:br/>
      </w:r>
      <w:r>
        <w:rPr>
          <w:rFonts w:ascii="Times New Roman"/>
          <w:b w:val="false"/>
          <w:i w:val="false"/>
          <w:color w:val="000000"/>
          <w:sz w:val="28"/>
        </w:rPr>
        <w:t xml:space="preserve">
                                      ұшу-сынақ орталығын пайдалану </w:t>
      </w:r>
      <w:r>
        <w:br/>
      </w:r>
      <w:r>
        <w:rPr>
          <w:rFonts w:ascii="Times New Roman"/>
          <w:b w:val="false"/>
          <w:i w:val="false"/>
          <w:color w:val="000000"/>
          <w:sz w:val="28"/>
        </w:rPr>
        <w:t xml:space="preserve">
                                        тәртiбi туралы келiсiмге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xml:space="preserve">
                                         енгiзу туралы хаттамаға </w:t>
      </w:r>
      <w:r>
        <w:br/>
      </w:r>
      <w:r>
        <w:rPr>
          <w:rFonts w:ascii="Times New Roman"/>
          <w:b w:val="false"/>
          <w:i w:val="false"/>
          <w:color w:val="000000"/>
          <w:sz w:val="28"/>
        </w:rPr>
        <w:t xml:space="preserve">
                                                 2-ҚОСЫМША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аумағында орналасқан 929 </w:t>
      </w:r>
      <w:r>
        <w:br/>
      </w:r>
      <w:r>
        <w:rPr>
          <w:rFonts w:ascii="Times New Roman"/>
          <w:b w:val="false"/>
          <w:i w:val="false"/>
          <w:color w:val="000000"/>
          <w:sz w:val="28"/>
        </w:rPr>
        <w:t>
</w:t>
      </w:r>
      <w:r>
        <w:rPr>
          <w:rFonts w:ascii="Times New Roman"/>
          <w:b/>
          <w:i w:val="false"/>
          <w:color w:val="000000"/>
          <w:sz w:val="28"/>
        </w:rPr>
        <w:t xml:space="preserve">   Мемлекеттiк ұшу-сынақ орталығы әскери объектiлерiнiң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73"/>
        <w:gridCol w:w="74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Объектiнiң </w:t>
            </w:r>
            <w:r>
              <w:br/>
            </w:r>
            <w:r>
              <w:rPr>
                <w:rFonts w:ascii="Times New Roman"/>
                <w:b w:val="false"/>
                <w:i w:val="false"/>
                <w:color w:val="000000"/>
                <w:sz w:val="20"/>
              </w:rPr>
              <w:t xml:space="preserve">
атауы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Бөкей </w:t>
            </w:r>
            <w:r>
              <w:br/>
            </w:r>
            <w:r>
              <w:rPr>
                <w:rFonts w:ascii="Times New Roman"/>
                <w:b w:val="false"/>
                <w:i w:val="false"/>
                <w:color w:val="000000"/>
                <w:sz w:val="20"/>
              </w:rPr>
              <w:t xml:space="preserve">
ордасы ауданы, Торғай ауылы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Бөкей </w:t>
            </w:r>
            <w:r>
              <w:br/>
            </w:r>
            <w:r>
              <w:rPr>
                <w:rFonts w:ascii="Times New Roman"/>
                <w:b w:val="false"/>
                <w:i w:val="false"/>
                <w:color w:val="000000"/>
                <w:sz w:val="20"/>
              </w:rPr>
              <w:t xml:space="preserve">
ордасы ауданы, Жаңақала ауданы, </w:t>
            </w:r>
            <w:r>
              <w:br/>
            </w:r>
            <w:r>
              <w:rPr>
                <w:rFonts w:ascii="Times New Roman"/>
                <w:b w:val="false"/>
                <w:i w:val="false"/>
                <w:color w:val="000000"/>
                <w:sz w:val="20"/>
              </w:rPr>
              <w:t xml:space="preserve">
Теректi кенті Атырау облысының </w:t>
            </w:r>
            <w:r>
              <w:br/>
            </w:r>
            <w:r>
              <w:rPr>
                <w:rFonts w:ascii="Times New Roman"/>
                <w:b w:val="false"/>
                <w:i w:val="false"/>
                <w:color w:val="000000"/>
                <w:sz w:val="20"/>
              </w:rPr>
              <w:t xml:space="preserve">
Индер ауданы, Махамбет ауданы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Атырау облысының </w:t>
            </w:r>
            <w:r>
              <w:br/>
            </w:r>
            <w:r>
              <w:rPr>
                <w:rFonts w:ascii="Times New Roman"/>
                <w:b w:val="false"/>
                <w:i w:val="false"/>
                <w:color w:val="000000"/>
                <w:sz w:val="20"/>
              </w:rPr>
              <w:t xml:space="preserve">
Индер ауданы, Махамбет ауданы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