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532" w14:textId="91f8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А.Ұ.Маминді Қазақстан Республикасы Көлік және коммуникациялар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25 тамыздағы N 1636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Ұзақбайұлы Мамин Қазақстан Республикасы Көлік және коммуникациялар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