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4bef" w14:textId="8074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2005 жылғы 25 қаңтардағы N 1513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13 қазандағы N 1656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"Президент пен Үкімет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Елдің әлеуметтiк-экономикалық дамуы мен қауiпсiздiгi мiндеттерiн шешуге ғарыш технологиялары мен техникасының қосатын үлесiн күшейту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"2005-2007 жылдарға арналған Қазақстан Республикасында ғарыш қызметін дамыту туралы" Қазақстан Республикасы Президентінің 2005 жылғы 25 қаңтардағы N 1513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1, 1-құжат)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бекітiлген "2005-2007 жылдарға арналған Қазақстан Республикасында ғарыш қызметiн дамыту" мемлекеттiк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"Бағдарламаның паспорты"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"Қажеттi ресурстар және қаржыландыру көздері"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"44364,3", "44064,3", "2679,9", "1732,6" деген цифрлар тиісінше "62768,72", "62468,72", "2179,9", "2232,6"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бесiншi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кешенін құруға байланысты қаржы шығындары 18404,422 млн. теңгенi құрайды, оның iшiнде 2005 жылы - 500 млн. теңге, 2006 жылы - 1000,0 млн. теңге, 2007 жылы - 16904,422 млн. теңге;";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"Күтiлетiн нәтижелер" деген кішi бөлімнiң 2) тармақшасының бесінші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кешенін құру;";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"Кiрiспе" деген бөлiм мынадай мазмұндағы жиырма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"АЗҒК - авиациялық зымыран-ғарыш кешенi;";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"Бағдарламаның негiзгi бағыттары мен iске асыру тетiгi" деген бөлімнiң 5.1-кiшi бөлімі 5.1.2-тармағының бесiнші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"Есiл" авиациялық зымыран-ғарыш кешенін құру жолымен жүзеге асырылады.";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"Қажеттi ресурстар және оларды қаржыландыру көздерi"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 "Республикалық бюджет қаражаты (млн. теңге)" деген бағандағы "30670,6" деген цифрлар "49075,02"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"Барлығы" деген жолда "Республикалық бюджет қаражаты (млн. теңге)" деген бағандағы "44064,3" деген цифрлар "62468,72"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мәтінде: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бiрiншi, екiншi және бесiншi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асыруға байланысты қаржы шығындары барлығы 62768,72 млн. теңгені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барлығы 62468,72 млн. теңге, оның ішiнде 2005 жылы - 14861,2 млн.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бюджеттен ғылыми-зерттеу және тәжiрибелiк-конструкторлық жұмыстарды қамтамасыз етуге арналған қаржы шығындары 5582,1 млн. теңгені құрайды, оның iшiнде 2005 жылы - 2179,9 млн. теңге, 2006 жылы - 2232,6 млн. теңге, 2007 жылы - 1169,6 млн. теңге. Көрсетiлген жұмыс түрлерiне 300 млн. теңге мөлшерiнде инвестиция тарту жоспарланып отыр, оның iшiнде 2005 жылы - 150 млн. теңге, 2006 жылы - 150 млн.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"Есiл" авиациялық зымыран-ғарыш кешенін құруға байланысты қаржы шығындары 18404,422 млн. теңгенi құрайды, оның ішінде 2005 жылы - 500 млн. теңге, 2006 жылы - 1000,0 млн. теңге, 2007 жылы - 16904,422 млн.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"Бағдарламаны iске асырудан күтілетін нәтижелер" деген бөлім мынадай мазмұндағы жиырма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"МиГ-31Д" ұшағының базасында "Есіл" авиациялық зымыран-ғарыш кешенi құрылады;".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